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9344" w14:textId="77777777" w:rsidR="004F6402" w:rsidRDefault="004F6402" w:rsidP="004F6402">
      <w:pPr>
        <w:pStyle w:val="BodyText"/>
        <w:spacing w:before="8"/>
        <w:rPr>
          <w:rFonts w:asciiTheme="minorHAnsi" w:hAnsiTheme="minorHAnsi" w:cstheme="minorHAnsi"/>
          <w:b/>
          <w:sz w:val="24"/>
          <w:szCs w:val="24"/>
        </w:rPr>
      </w:pPr>
      <w:r>
        <w:rPr>
          <w:noProof/>
        </w:rPr>
        <w:drawing>
          <wp:inline distT="0" distB="0" distL="0" distR="0" wp14:anchorId="73383F02" wp14:editId="45A0E318">
            <wp:extent cx="1493459" cy="511258"/>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661" cy="514408"/>
                    </a:xfrm>
                    <a:prstGeom prst="rect">
                      <a:avLst/>
                    </a:prstGeom>
                    <a:noFill/>
                    <a:ln>
                      <a:noFill/>
                    </a:ln>
                  </pic:spPr>
                </pic:pic>
              </a:graphicData>
            </a:graphic>
          </wp:inline>
        </w:drawing>
      </w:r>
    </w:p>
    <w:p w14:paraId="0D9D6C3A" w14:textId="77777777" w:rsidR="004F6402" w:rsidRPr="001C2F10" w:rsidRDefault="004F6402" w:rsidP="004F6402">
      <w:pPr>
        <w:pStyle w:val="BodyText"/>
        <w:spacing w:before="8"/>
        <w:rPr>
          <w:rFonts w:asciiTheme="minorHAnsi" w:hAnsiTheme="minorHAnsi" w:cstheme="minorHAnsi"/>
          <w:b/>
          <w:sz w:val="24"/>
          <w:szCs w:val="24"/>
        </w:rPr>
      </w:pPr>
    </w:p>
    <w:p w14:paraId="1B73F3C7" w14:textId="77777777" w:rsidR="004F6402" w:rsidRPr="005B1484" w:rsidRDefault="004F6402" w:rsidP="004F6402">
      <w:pPr>
        <w:pStyle w:val="BodyText"/>
        <w:spacing w:before="8"/>
        <w:rPr>
          <w:rFonts w:asciiTheme="majorHAnsi" w:hAnsiTheme="majorHAnsi" w:cstheme="majorHAnsi"/>
          <w:b/>
          <w:sz w:val="24"/>
          <w:szCs w:val="24"/>
        </w:rPr>
      </w:pPr>
    </w:p>
    <w:p w14:paraId="4A5BCD11" w14:textId="309671B3"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Job Title:</w:t>
      </w:r>
      <w:r w:rsidRPr="005B1484">
        <w:rPr>
          <w:rFonts w:asciiTheme="majorHAnsi" w:hAnsiTheme="majorHAnsi" w:cstheme="majorHAnsi"/>
          <w:b/>
          <w:bCs/>
        </w:rPr>
        <w:tab/>
      </w:r>
      <w:r w:rsidR="006A4EE9">
        <w:rPr>
          <w:rFonts w:asciiTheme="majorHAnsi" w:hAnsiTheme="majorHAnsi" w:cstheme="majorHAnsi"/>
          <w:b/>
          <w:bCs/>
        </w:rPr>
        <w:t xml:space="preserve">Director of </w:t>
      </w:r>
      <w:r w:rsidR="006260D6">
        <w:rPr>
          <w:rFonts w:asciiTheme="majorHAnsi" w:hAnsiTheme="majorHAnsi" w:cstheme="majorHAnsi"/>
          <w:b/>
          <w:bCs/>
        </w:rPr>
        <w:t>Marketing</w:t>
      </w:r>
    </w:p>
    <w:p w14:paraId="3ED6F2B9" w14:textId="1BDA4522"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Reports to:</w:t>
      </w:r>
      <w:r w:rsidRPr="005B1484">
        <w:rPr>
          <w:rFonts w:asciiTheme="majorHAnsi" w:hAnsiTheme="majorHAnsi" w:cstheme="majorHAnsi"/>
          <w:b/>
          <w:bCs/>
        </w:rPr>
        <w:tab/>
      </w:r>
      <w:r w:rsidR="006260D6">
        <w:rPr>
          <w:rFonts w:asciiTheme="majorHAnsi" w:hAnsiTheme="majorHAnsi" w:cstheme="majorHAnsi"/>
          <w:b/>
          <w:bCs/>
        </w:rPr>
        <w:t>Chief Executive Officer</w:t>
      </w:r>
    </w:p>
    <w:p w14:paraId="572A6C1C" w14:textId="0A01022F" w:rsidR="004F6402" w:rsidRPr="005B1484" w:rsidRDefault="004F6402" w:rsidP="004F6402">
      <w:pPr>
        <w:rPr>
          <w:rFonts w:asciiTheme="majorHAnsi" w:hAnsiTheme="majorHAnsi" w:cstheme="majorHAnsi"/>
          <w:b/>
        </w:rPr>
      </w:pPr>
      <w:r w:rsidRPr="005B1484">
        <w:rPr>
          <w:rFonts w:asciiTheme="majorHAnsi" w:hAnsiTheme="majorHAnsi" w:cstheme="majorHAnsi"/>
          <w:b/>
          <w:bCs/>
        </w:rPr>
        <w:t xml:space="preserve">Location:  </w:t>
      </w:r>
      <w:r w:rsidRPr="005B1484">
        <w:rPr>
          <w:rFonts w:asciiTheme="majorHAnsi" w:hAnsiTheme="majorHAnsi" w:cstheme="majorHAnsi"/>
          <w:b/>
          <w:bCs/>
        </w:rPr>
        <w:tab/>
      </w:r>
      <w:r w:rsidRPr="005B1484">
        <w:rPr>
          <w:rFonts w:asciiTheme="majorHAnsi" w:hAnsiTheme="majorHAnsi" w:cstheme="majorHAnsi"/>
          <w:b/>
          <w:color w:val="333333"/>
        </w:rPr>
        <w:t>Coral Springs, FL</w:t>
      </w:r>
    </w:p>
    <w:p w14:paraId="11826443" w14:textId="77777777" w:rsidR="004F6402" w:rsidRPr="005B1484" w:rsidRDefault="004F6402" w:rsidP="004F6402">
      <w:pPr>
        <w:pStyle w:val="BodyText"/>
        <w:spacing w:before="9"/>
        <w:rPr>
          <w:rFonts w:asciiTheme="majorHAnsi" w:hAnsiTheme="majorHAnsi" w:cstheme="majorHAnsi"/>
          <w:b/>
          <w:sz w:val="24"/>
          <w:szCs w:val="24"/>
        </w:rPr>
      </w:pPr>
    </w:p>
    <w:p w14:paraId="524D1C01" w14:textId="77777777" w:rsidR="004F6402" w:rsidRPr="005B1484" w:rsidRDefault="004F6402" w:rsidP="004F6402">
      <w:pPr>
        <w:spacing w:before="51" w:line="292" w:lineRule="exact"/>
        <w:ind w:right="85"/>
        <w:rPr>
          <w:rFonts w:asciiTheme="majorHAnsi" w:hAnsiTheme="majorHAnsi" w:cstheme="majorHAnsi"/>
          <w:color w:val="333333"/>
        </w:rPr>
      </w:pPr>
      <w:r w:rsidRPr="005B1484">
        <w:rPr>
          <w:rFonts w:asciiTheme="majorHAnsi" w:hAnsiTheme="majorHAnsi" w:cstheme="majorHAnsi"/>
          <w:b/>
          <w:color w:val="333333"/>
          <w:u w:val="single" w:color="333333"/>
        </w:rPr>
        <w:t>The Low Down:</w:t>
      </w:r>
    </w:p>
    <w:p w14:paraId="71CD96DB" w14:textId="77777777" w:rsidR="006260D6" w:rsidRPr="006260D6" w:rsidRDefault="006260D6" w:rsidP="006260D6">
      <w:pPr>
        <w:rPr>
          <w:rFonts w:asciiTheme="majorHAnsi" w:eastAsia="Times New Roman" w:hAnsiTheme="majorHAnsi" w:cstheme="majorHAnsi"/>
          <w:color w:val="404040"/>
          <w:shd w:val="clear" w:color="auto" w:fill="FFFFFF"/>
        </w:rPr>
      </w:pPr>
      <w:r w:rsidRPr="006260D6">
        <w:rPr>
          <w:rFonts w:asciiTheme="majorHAnsi" w:eastAsia="Times New Roman" w:hAnsiTheme="majorHAnsi" w:cstheme="majorHAnsi"/>
          <w:color w:val="404040"/>
          <w:shd w:val="clear" w:color="auto" w:fill="FFFFFF"/>
        </w:rPr>
        <w:t>Blue Stream is looking for an experienced, skilled marketing professional with an entrepreneurial spirit that can manage and lead projects from conception to final delivery.</w:t>
      </w:r>
    </w:p>
    <w:p w14:paraId="772152FB" w14:textId="77777777" w:rsidR="006260D6" w:rsidRPr="006260D6" w:rsidRDefault="006260D6" w:rsidP="006260D6">
      <w:pPr>
        <w:rPr>
          <w:rFonts w:asciiTheme="majorHAnsi" w:eastAsia="Times New Roman" w:hAnsiTheme="majorHAnsi" w:cstheme="majorHAnsi"/>
          <w:color w:val="404040"/>
          <w:shd w:val="clear" w:color="auto" w:fill="FFFFFF"/>
        </w:rPr>
      </w:pPr>
    </w:p>
    <w:p w14:paraId="183D4C15" w14:textId="4E35AD18" w:rsidR="006A4EE9" w:rsidRDefault="006260D6" w:rsidP="006260D6">
      <w:pPr>
        <w:rPr>
          <w:rFonts w:asciiTheme="majorHAnsi" w:eastAsia="Times New Roman" w:hAnsiTheme="majorHAnsi" w:cstheme="majorHAnsi"/>
          <w:color w:val="404040"/>
          <w:shd w:val="clear" w:color="auto" w:fill="FFFFFF"/>
        </w:rPr>
      </w:pPr>
      <w:r w:rsidRPr="006260D6">
        <w:rPr>
          <w:rFonts w:asciiTheme="majorHAnsi" w:eastAsia="Times New Roman" w:hAnsiTheme="majorHAnsi" w:cstheme="majorHAnsi"/>
          <w:color w:val="404040"/>
          <w:shd w:val="clear" w:color="auto" w:fill="FFFFFF"/>
        </w:rPr>
        <w:t>The ideal candidate will be able to construct and implement Blue Stream strategic marketing, communications and branding efforts to further establish the organization as a leader in communication services. This person will develop both short and long-term marketing plans with a goal of making Blue Stream a well-known as the go to provider of fiber to the home communications services in Southern Florida. This person will also truly own the Blue Stream brand and evangelize the way the company brings the brand to life in all customer and sales tactics.</w:t>
      </w:r>
    </w:p>
    <w:p w14:paraId="7C3E4EC7" w14:textId="77777777" w:rsidR="006260D6" w:rsidRDefault="006260D6" w:rsidP="006260D6">
      <w:pPr>
        <w:rPr>
          <w:rFonts w:asciiTheme="majorHAnsi" w:eastAsia="Times New Roman" w:hAnsiTheme="majorHAnsi" w:cstheme="majorHAnsi"/>
          <w:color w:val="404040"/>
          <w:shd w:val="clear" w:color="auto" w:fill="FFFFFF"/>
        </w:rPr>
      </w:pPr>
    </w:p>
    <w:p w14:paraId="28CCED21" w14:textId="64C5B0DE" w:rsidR="005D1976" w:rsidRDefault="004F6402" w:rsidP="004F6402">
      <w:pPr>
        <w:pStyle w:val="BodyText"/>
        <w:spacing w:before="2"/>
        <w:jc w:val="both"/>
        <w:rPr>
          <w:rFonts w:asciiTheme="majorHAnsi" w:eastAsia="Times New Roman" w:hAnsiTheme="majorHAnsi" w:cstheme="majorHAnsi"/>
          <w:b/>
          <w:bCs/>
          <w:color w:val="404040"/>
          <w:sz w:val="24"/>
          <w:szCs w:val="24"/>
          <w:bdr w:val="none" w:sz="0" w:space="0" w:color="auto" w:frame="1"/>
          <w:shd w:val="clear" w:color="auto" w:fill="FFFFFF"/>
        </w:rPr>
      </w:pPr>
      <w:r w:rsidRPr="005B1484">
        <w:rPr>
          <w:rFonts w:asciiTheme="majorHAnsi" w:hAnsiTheme="majorHAnsi" w:cstheme="majorHAnsi"/>
          <w:b/>
          <w:bCs/>
          <w:color w:val="333333"/>
          <w:sz w:val="24"/>
          <w:szCs w:val="24"/>
          <w:u w:val="single" w:color="333333"/>
        </w:rPr>
        <w:t>What your days will look like</w:t>
      </w:r>
      <w:r w:rsidR="00245B80" w:rsidRPr="005B1484">
        <w:rPr>
          <w:rFonts w:asciiTheme="majorHAnsi" w:eastAsia="Times New Roman" w:hAnsiTheme="majorHAnsi" w:cstheme="majorHAnsi"/>
          <w:b/>
          <w:bCs/>
          <w:color w:val="404040"/>
          <w:sz w:val="24"/>
          <w:szCs w:val="24"/>
          <w:bdr w:val="none" w:sz="0" w:space="0" w:color="auto" w:frame="1"/>
          <w:shd w:val="clear" w:color="auto" w:fill="FFFFFF"/>
        </w:rPr>
        <w:t xml:space="preserve">: </w:t>
      </w:r>
    </w:p>
    <w:p w14:paraId="0F1F3262" w14:textId="3ADC8523" w:rsidR="007F2602" w:rsidRPr="007F2602" w:rsidRDefault="007F2602" w:rsidP="004F6402">
      <w:pPr>
        <w:pStyle w:val="BodyText"/>
        <w:spacing w:before="2"/>
        <w:jc w:val="both"/>
        <w:rPr>
          <w:rFonts w:asciiTheme="majorHAnsi" w:eastAsia="Times New Roman" w:hAnsiTheme="majorHAnsi" w:cstheme="majorHAnsi"/>
          <w:bCs/>
          <w:color w:val="404040"/>
          <w:sz w:val="24"/>
          <w:szCs w:val="24"/>
          <w:bdr w:val="none" w:sz="0" w:space="0" w:color="auto" w:frame="1"/>
          <w:shd w:val="clear" w:color="auto" w:fill="FFFFFF"/>
        </w:rPr>
      </w:pPr>
    </w:p>
    <w:p w14:paraId="674D2456" w14:textId="77777777" w:rsidR="009E6530" w:rsidRPr="009E6530" w:rsidRDefault="009E6530" w:rsidP="009E6530">
      <w:pPr>
        <w:pStyle w:val="BodyText"/>
        <w:numPr>
          <w:ilvl w:val="0"/>
          <w:numId w:val="10"/>
        </w:numPr>
        <w:spacing w:before="2"/>
        <w:ind w:left="360"/>
        <w:jc w:val="both"/>
        <w:rPr>
          <w:rFonts w:asciiTheme="majorHAnsi" w:hAnsiTheme="majorHAnsi" w:cstheme="majorHAnsi"/>
          <w:bCs/>
          <w:sz w:val="24"/>
          <w:szCs w:val="24"/>
        </w:rPr>
      </w:pPr>
      <w:r w:rsidRPr="009E6530">
        <w:rPr>
          <w:rFonts w:asciiTheme="majorHAnsi" w:hAnsiTheme="majorHAnsi" w:cstheme="majorHAnsi"/>
          <w:bCs/>
          <w:sz w:val="24"/>
          <w:szCs w:val="24"/>
        </w:rPr>
        <w:t>Working closely with senior leadership this person will develop clearly defined marketing goals for each business segment and will construct a comprehensive marketing plan with clear and measurable deliverables on an on-going basis.</w:t>
      </w:r>
    </w:p>
    <w:p w14:paraId="32043423" w14:textId="77777777" w:rsidR="009E6530" w:rsidRDefault="009E6530" w:rsidP="009E6530">
      <w:pPr>
        <w:pStyle w:val="BodyText"/>
        <w:spacing w:before="2"/>
        <w:ind w:left="360"/>
        <w:jc w:val="both"/>
        <w:rPr>
          <w:rFonts w:asciiTheme="majorHAnsi" w:hAnsiTheme="majorHAnsi" w:cstheme="majorHAnsi"/>
          <w:bCs/>
          <w:sz w:val="24"/>
          <w:szCs w:val="24"/>
        </w:rPr>
      </w:pPr>
    </w:p>
    <w:p w14:paraId="67A3E909" w14:textId="53798D9C" w:rsidR="009E6530" w:rsidRDefault="009E6530" w:rsidP="009E6530">
      <w:pPr>
        <w:pStyle w:val="BodyText"/>
        <w:numPr>
          <w:ilvl w:val="0"/>
          <w:numId w:val="10"/>
        </w:numPr>
        <w:spacing w:before="2"/>
        <w:ind w:left="360"/>
        <w:jc w:val="both"/>
        <w:rPr>
          <w:rFonts w:asciiTheme="majorHAnsi" w:hAnsiTheme="majorHAnsi" w:cstheme="majorHAnsi"/>
          <w:bCs/>
          <w:sz w:val="24"/>
          <w:szCs w:val="24"/>
        </w:rPr>
      </w:pPr>
      <w:r>
        <w:rPr>
          <w:rFonts w:asciiTheme="majorHAnsi" w:hAnsiTheme="majorHAnsi" w:cstheme="majorHAnsi"/>
          <w:bCs/>
          <w:sz w:val="24"/>
          <w:szCs w:val="24"/>
        </w:rPr>
        <w:t>Support key sales verticals with a comprehensive set of marketing and customer education collateral that will drive sales for residential, commercial and home-owner association customers.</w:t>
      </w:r>
    </w:p>
    <w:p w14:paraId="47511B83" w14:textId="77777777" w:rsidR="009E6530" w:rsidRDefault="009E6530" w:rsidP="009E6530">
      <w:pPr>
        <w:pStyle w:val="BodyText"/>
        <w:spacing w:before="2"/>
        <w:ind w:left="360"/>
        <w:jc w:val="both"/>
        <w:rPr>
          <w:rFonts w:asciiTheme="majorHAnsi" w:hAnsiTheme="majorHAnsi" w:cstheme="majorHAnsi"/>
          <w:bCs/>
          <w:sz w:val="24"/>
          <w:szCs w:val="24"/>
        </w:rPr>
      </w:pPr>
    </w:p>
    <w:p w14:paraId="465B6E3D" w14:textId="77777777" w:rsidR="009E6530" w:rsidRDefault="006260D6" w:rsidP="009E6530">
      <w:pPr>
        <w:pStyle w:val="BodyText"/>
        <w:numPr>
          <w:ilvl w:val="0"/>
          <w:numId w:val="10"/>
        </w:numPr>
        <w:spacing w:before="2"/>
        <w:ind w:left="360"/>
        <w:jc w:val="both"/>
        <w:rPr>
          <w:rFonts w:asciiTheme="majorHAnsi" w:hAnsiTheme="majorHAnsi" w:cstheme="majorHAnsi"/>
          <w:bCs/>
          <w:sz w:val="24"/>
          <w:szCs w:val="24"/>
        </w:rPr>
      </w:pPr>
      <w:r>
        <w:rPr>
          <w:rFonts w:asciiTheme="majorHAnsi" w:hAnsiTheme="majorHAnsi" w:cstheme="majorHAnsi"/>
          <w:bCs/>
          <w:sz w:val="24"/>
          <w:szCs w:val="24"/>
        </w:rPr>
        <w:t>O</w:t>
      </w:r>
      <w:r w:rsidRPr="006260D6">
        <w:rPr>
          <w:rFonts w:asciiTheme="majorHAnsi" w:hAnsiTheme="majorHAnsi" w:cstheme="majorHAnsi"/>
          <w:bCs/>
          <w:sz w:val="24"/>
          <w:szCs w:val="24"/>
        </w:rPr>
        <w:t xml:space="preserve">versees all communications and ensures outward facing material clearly and accurately articulates our services and mission. </w:t>
      </w:r>
    </w:p>
    <w:p w14:paraId="3CA10635" w14:textId="77777777" w:rsidR="009E6530" w:rsidRDefault="009E6530" w:rsidP="009E6530">
      <w:pPr>
        <w:pStyle w:val="ListParagraph"/>
        <w:rPr>
          <w:rFonts w:asciiTheme="majorHAnsi" w:hAnsiTheme="majorHAnsi" w:cstheme="majorHAnsi"/>
          <w:bCs/>
        </w:rPr>
      </w:pPr>
    </w:p>
    <w:p w14:paraId="1821FBBD" w14:textId="77777777" w:rsidR="009E6530" w:rsidRDefault="009E6530" w:rsidP="009708E4">
      <w:pPr>
        <w:pStyle w:val="BodyText"/>
        <w:numPr>
          <w:ilvl w:val="0"/>
          <w:numId w:val="10"/>
        </w:numPr>
        <w:spacing w:before="2"/>
        <w:ind w:left="360"/>
        <w:jc w:val="both"/>
        <w:rPr>
          <w:rFonts w:asciiTheme="majorHAnsi" w:hAnsiTheme="majorHAnsi" w:cstheme="majorHAnsi"/>
          <w:bCs/>
          <w:sz w:val="24"/>
          <w:szCs w:val="24"/>
        </w:rPr>
      </w:pPr>
      <w:r w:rsidRPr="009E6530">
        <w:rPr>
          <w:rFonts w:asciiTheme="majorHAnsi" w:hAnsiTheme="majorHAnsi" w:cstheme="majorHAnsi"/>
          <w:bCs/>
          <w:sz w:val="24"/>
          <w:szCs w:val="24"/>
        </w:rPr>
        <w:t>E</w:t>
      </w:r>
      <w:r w:rsidR="006260D6" w:rsidRPr="009E6530">
        <w:rPr>
          <w:rFonts w:asciiTheme="majorHAnsi" w:hAnsiTheme="majorHAnsi" w:cstheme="majorHAnsi"/>
          <w:bCs/>
          <w:sz w:val="24"/>
          <w:szCs w:val="24"/>
        </w:rPr>
        <w:t xml:space="preserve">nforce brand guidelines and collaborate with each department to coordinate their specific marketing needs, acting as the key point of contact for all marketing initiatives (both internal and external), and continually assesses how to improve messaging, visibility, community presence and campaign performance. </w:t>
      </w:r>
    </w:p>
    <w:p w14:paraId="6AC33ECD" w14:textId="77777777" w:rsidR="009E6530" w:rsidRDefault="009E6530" w:rsidP="009E6530">
      <w:pPr>
        <w:pStyle w:val="ListParagraph"/>
        <w:rPr>
          <w:rFonts w:asciiTheme="majorHAnsi" w:hAnsiTheme="majorHAnsi" w:cstheme="majorHAnsi"/>
          <w:bCs/>
        </w:rPr>
      </w:pPr>
    </w:p>
    <w:p w14:paraId="2FA6FC10" w14:textId="5EA7CF8B" w:rsidR="007F2602" w:rsidRDefault="007F2602" w:rsidP="007F2602">
      <w:pPr>
        <w:pStyle w:val="BodyText"/>
        <w:spacing w:before="2"/>
        <w:jc w:val="both"/>
        <w:rPr>
          <w:rFonts w:asciiTheme="majorHAnsi" w:hAnsiTheme="majorHAnsi" w:cstheme="majorHAnsi"/>
          <w:b/>
          <w:bCs/>
          <w:sz w:val="24"/>
          <w:szCs w:val="24"/>
          <w:u w:val="single"/>
        </w:rPr>
      </w:pPr>
      <w:r w:rsidRPr="007F2602">
        <w:rPr>
          <w:rFonts w:asciiTheme="majorHAnsi" w:hAnsiTheme="majorHAnsi" w:cstheme="majorHAnsi"/>
          <w:b/>
          <w:bCs/>
          <w:sz w:val="24"/>
          <w:szCs w:val="24"/>
          <w:u w:val="single"/>
        </w:rPr>
        <w:t>Director Responsibilities:</w:t>
      </w:r>
    </w:p>
    <w:p w14:paraId="608DBE8B" w14:textId="77777777" w:rsidR="007F2602" w:rsidRPr="007F2602" w:rsidRDefault="007F2602" w:rsidP="007F2602">
      <w:pPr>
        <w:pStyle w:val="BodyText"/>
        <w:spacing w:before="2"/>
        <w:jc w:val="both"/>
        <w:rPr>
          <w:rFonts w:asciiTheme="majorHAnsi" w:hAnsiTheme="majorHAnsi" w:cstheme="majorHAnsi"/>
          <w:b/>
          <w:bCs/>
          <w:sz w:val="24"/>
          <w:szCs w:val="24"/>
          <w:u w:val="single"/>
        </w:rPr>
      </w:pPr>
    </w:p>
    <w:p w14:paraId="6559D8BA" w14:textId="77777777" w:rsidR="009E6530" w:rsidRPr="009E6530" w:rsidRDefault="009E6530" w:rsidP="009E6530">
      <w:pPr>
        <w:pStyle w:val="ListParagraph"/>
        <w:numPr>
          <w:ilvl w:val="0"/>
          <w:numId w:val="11"/>
        </w:numPr>
        <w:spacing w:before="56"/>
        <w:ind w:left="360"/>
        <w:rPr>
          <w:rFonts w:asciiTheme="majorHAnsi" w:eastAsia="Calibri" w:hAnsiTheme="majorHAnsi" w:cstheme="majorHAnsi"/>
          <w:bCs/>
        </w:rPr>
      </w:pPr>
      <w:r w:rsidRPr="009E6530">
        <w:rPr>
          <w:rFonts w:asciiTheme="majorHAnsi" w:eastAsia="Calibri" w:hAnsiTheme="majorHAnsi" w:cstheme="majorHAnsi"/>
          <w:bCs/>
        </w:rPr>
        <w:t>Accountable for the measurable success of all marketing programs which include but are not limited to direct mail, digital, events and print.</w:t>
      </w:r>
    </w:p>
    <w:p w14:paraId="42DC3DC6" w14:textId="77777777" w:rsidR="009E6530" w:rsidRPr="009E6530" w:rsidRDefault="009E6530" w:rsidP="009E6530">
      <w:pPr>
        <w:pStyle w:val="ListParagraph"/>
        <w:numPr>
          <w:ilvl w:val="0"/>
          <w:numId w:val="11"/>
        </w:numPr>
        <w:spacing w:before="56"/>
        <w:ind w:left="360"/>
        <w:rPr>
          <w:rFonts w:asciiTheme="majorHAnsi" w:eastAsia="Calibri" w:hAnsiTheme="majorHAnsi" w:cstheme="majorHAnsi"/>
          <w:bCs/>
        </w:rPr>
      </w:pPr>
      <w:r w:rsidRPr="009E6530">
        <w:rPr>
          <w:rFonts w:asciiTheme="majorHAnsi" w:eastAsia="Calibri" w:hAnsiTheme="majorHAnsi" w:cstheme="majorHAnsi"/>
          <w:bCs/>
        </w:rPr>
        <w:lastRenderedPageBreak/>
        <w:t>Develops, administers and ensures adherence to branding guidelines for the organization and each department.</w:t>
      </w:r>
    </w:p>
    <w:p w14:paraId="163AA57B" w14:textId="77777777" w:rsidR="009E6530" w:rsidRPr="009E6530" w:rsidRDefault="009E6530" w:rsidP="009E6530">
      <w:pPr>
        <w:pStyle w:val="ListParagraph"/>
        <w:numPr>
          <w:ilvl w:val="0"/>
          <w:numId w:val="11"/>
        </w:numPr>
        <w:spacing w:before="56"/>
        <w:ind w:left="360"/>
        <w:rPr>
          <w:rFonts w:asciiTheme="majorHAnsi" w:eastAsia="Calibri" w:hAnsiTheme="majorHAnsi" w:cstheme="majorHAnsi"/>
          <w:bCs/>
        </w:rPr>
      </w:pPr>
      <w:r w:rsidRPr="009E6530">
        <w:rPr>
          <w:rFonts w:asciiTheme="majorHAnsi" w:eastAsia="Calibri" w:hAnsiTheme="majorHAnsi" w:cstheme="majorHAnsi"/>
          <w:bCs/>
        </w:rPr>
        <w:t>Conducts ongoing audits of marketing needs for each department and develops specific plans and goals with measurable benchmarks and timelines.</w:t>
      </w:r>
    </w:p>
    <w:p w14:paraId="62EB1D46" w14:textId="77777777" w:rsidR="009E6530" w:rsidRPr="009E6530" w:rsidRDefault="009E6530" w:rsidP="009E6530">
      <w:pPr>
        <w:pStyle w:val="ListParagraph"/>
        <w:numPr>
          <w:ilvl w:val="0"/>
          <w:numId w:val="11"/>
        </w:numPr>
        <w:spacing w:before="56"/>
        <w:ind w:left="360"/>
        <w:rPr>
          <w:rFonts w:asciiTheme="majorHAnsi" w:eastAsia="Calibri" w:hAnsiTheme="majorHAnsi" w:cstheme="majorHAnsi"/>
          <w:bCs/>
        </w:rPr>
      </w:pPr>
      <w:r w:rsidRPr="009E6530">
        <w:rPr>
          <w:rFonts w:asciiTheme="majorHAnsi" w:eastAsia="Calibri" w:hAnsiTheme="majorHAnsi" w:cstheme="majorHAnsi"/>
          <w:bCs/>
        </w:rPr>
        <w:t xml:space="preserve">Develops targeted marketing goals/materials for all business segments. </w:t>
      </w:r>
    </w:p>
    <w:p w14:paraId="70CEEC1B" w14:textId="77777777" w:rsidR="009E6530" w:rsidRPr="009E6530" w:rsidRDefault="009E6530" w:rsidP="009E6530">
      <w:pPr>
        <w:pStyle w:val="ListParagraph"/>
        <w:numPr>
          <w:ilvl w:val="0"/>
          <w:numId w:val="11"/>
        </w:numPr>
        <w:spacing w:before="56"/>
        <w:ind w:left="360"/>
        <w:rPr>
          <w:rFonts w:asciiTheme="majorHAnsi" w:eastAsia="Calibri" w:hAnsiTheme="majorHAnsi" w:cstheme="majorHAnsi"/>
          <w:bCs/>
        </w:rPr>
      </w:pPr>
      <w:r w:rsidRPr="009E6530">
        <w:rPr>
          <w:rFonts w:asciiTheme="majorHAnsi" w:eastAsia="Calibri" w:hAnsiTheme="majorHAnsi" w:cstheme="majorHAnsi"/>
          <w:bCs/>
        </w:rPr>
        <w:t xml:space="preserve">Submits a comprehensive marketing strategy to Senior </w:t>
      </w:r>
      <w:proofErr w:type="gramStart"/>
      <w:r w:rsidRPr="009E6530">
        <w:rPr>
          <w:rFonts w:asciiTheme="majorHAnsi" w:eastAsia="Calibri" w:hAnsiTheme="majorHAnsi" w:cstheme="majorHAnsi"/>
          <w:bCs/>
        </w:rPr>
        <w:t>Leadership, and</w:t>
      </w:r>
      <w:proofErr w:type="gramEnd"/>
      <w:r w:rsidRPr="009E6530">
        <w:rPr>
          <w:rFonts w:asciiTheme="majorHAnsi" w:eastAsia="Calibri" w:hAnsiTheme="majorHAnsi" w:cstheme="majorHAnsi"/>
          <w:bCs/>
        </w:rPr>
        <w:t xml:space="preserve"> provides monthly progress reports with formal presentations on a quarterly basis.</w:t>
      </w:r>
    </w:p>
    <w:p w14:paraId="4D44B44E" w14:textId="77777777" w:rsidR="009E6530" w:rsidRPr="009E6530" w:rsidRDefault="009E6530" w:rsidP="009E6530">
      <w:pPr>
        <w:pStyle w:val="ListParagraph"/>
        <w:numPr>
          <w:ilvl w:val="0"/>
          <w:numId w:val="11"/>
        </w:numPr>
        <w:spacing w:before="56"/>
        <w:ind w:left="360"/>
        <w:rPr>
          <w:rFonts w:asciiTheme="majorHAnsi" w:eastAsia="Calibri" w:hAnsiTheme="majorHAnsi" w:cstheme="majorHAnsi"/>
          <w:bCs/>
        </w:rPr>
      </w:pPr>
      <w:r w:rsidRPr="009E6530">
        <w:rPr>
          <w:rFonts w:asciiTheme="majorHAnsi" w:eastAsia="Calibri" w:hAnsiTheme="majorHAnsi" w:cstheme="majorHAnsi"/>
          <w:bCs/>
        </w:rPr>
        <w:t>Drives the re-design and continued updating of the company website.</w:t>
      </w:r>
    </w:p>
    <w:p w14:paraId="5FC5EEC6" w14:textId="77777777" w:rsidR="009E6530" w:rsidRPr="009E6530" w:rsidRDefault="009E6530" w:rsidP="009E6530">
      <w:pPr>
        <w:pStyle w:val="ListParagraph"/>
        <w:numPr>
          <w:ilvl w:val="0"/>
          <w:numId w:val="11"/>
        </w:numPr>
        <w:spacing w:before="56"/>
        <w:ind w:left="360"/>
        <w:rPr>
          <w:rFonts w:asciiTheme="majorHAnsi" w:eastAsia="Calibri" w:hAnsiTheme="majorHAnsi" w:cstheme="majorHAnsi"/>
          <w:bCs/>
        </w:rPr>
      </w:pPr>
      <w:r w:rsidRPr="009E6530">
        <w:rPr>
          <w:rFonts w:asciiTheme="majorHAnsi" w:eastAsia="Calibri" w:hAnsiTheme="majorHAnsi" w:cstheme="majorHAnsi"/>
          <w:bCs/>
        </w:rPr>
        <w:t>Oversees the development of all collateral.</w:t>
      </w:r>
    </w:p>
    <w:p w14:paraId="476604FC" w14:textId="77777777" w:rsidR="009E6530" w:rsidRPr="009E6530" w:rsidRDefault="009E6530" w:rsidP="009E6530">
      <w:pPr>
        <w:pStyle w:val="ListParagraph"/>
        <w:numPr>
          <w:ilvl w:val="0"/>
          <w:numId w:val="11"/>
        </w:numPr>
        <w:spacing w:before="56"/>
        <w:ind w:left="360"/>
        <w:rPr>
          <w:rFonts w:asciiTheme="majorHAnsi" w:eastAsia="Calibri" w:hAnsiTheme="majorHAnsi" w:cstheme="majorHAnsi"/>
          <w:bCs/>
        </w:rPr>
      </w:pPr>
      <w:r w:rsidRPr="009E6530">
        <w:rPr>
          <w:rFonts w:asciiTheme="majorHAnsi" w:eastAsia="Calibri" w:hAnsiTheme="majorHAnsi" w:cstheme="majorHAnsi"/>
          <w:bCs/>
        </w:rPr>
        <w:t>Identifies opportunities for marketing/promoting Blue Stream via social media, print publications or broadcast channels to maximize presence in community and promote stories.</w:t>
      </w:r>
    </w:p>
    <w:p w14:paraId="288A7593" w14:textId="77777777" w:rsidR="003C3057" w:rsidRPr="003C3057" w:rsidRDefault="003C3057" w:rsidP="003C3057">
      <w:pPr>
        <w:pStyle w:val="ListParagraph"/>
        <w:spacing w:before="56"/>
        <w:ind w:left="360"/>
        <w:rPr>
          <w:rFonts w:asciiTheme="majorHAnsi" w:hAnsiTheme="majorHAnsi" w:cstheme="majorHAnsi"/>
          <w:b/>
          <w:color w:val="434648"/>
          <w:u w:val="single" w:color="434648"/>
        </w:rPr>
      </w:pPr>
    </w:p>
    <w:p w14:paraId="14CAC41B" w14:textId="7D49C470" w:rsidR="00C15F6C" w:rsidRPr="005B1484" w:rsidRDefault="00C15F6C" w:rsidP="00944093">
      <w:pPr>
        <w:spacing w:before="56"/>
        <w:rPr>
          <w:rFonts w:asciiTheme="majorHAnsi" w:hAnsiTheme="majorHAnsi" w:cstheme="majorHAnsi"/>
          <w:b/>
        </w:rPr>
      </w:pPr>
      <w:r w:rsidRPr="005B1484">
        <w:rPr>
          <w:rFonts w:asciiTheme="majorHAnsi" w:hAnsiTheme="majorHAnsi" w:cstheme="majorHAnsi"/>
          <w:b/>
          <w:color w:val="434648"/>
          <w:u w:val="single" w:color="434648"/>
        </w:rPr>
        <w:t>What you bring to the table:</w:t>
      </w:r>
    </w:p>
    <w:p w14:paraId="264EC6E9"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 xml:space="preserve">Bachelor's degree, and a </w:t>
      </w:r>
      <w:proofErr w:type="gramStart"/>
      <w:r w:rsidRPr="009E6530">
        <w:rPr>
          <w:rFonts w:asciiTheme="majorHAnsi" w:eastAsia="Times New Roman" w:hAnsiTheme="majorHAnsi" w:cstheme="majorHAnsi"/>
          <w:color w:val="404040"/>
        </w:rPr>
        <w:t>minimum  7</w:t>
      </w:r>
      <w:proofErr w:type="gramEnd"/>
      <w:r w:rsidRPr="009E6530">
        <w:rPr>
          <w:rFonts w:asciiTheme="majorHAnsi" w:eastAsia="Times New Roman" w:hAnsiTheme="majorHAnsi" w:cstheme="majorHAnsi"/>
          <w:color w:val="404040"/>
        </w:rPr>
        <w:t xml:space="preserve"> years of experience in marketing for a growing organization.</w:t>
      </w:r>
    </w:p>
    <w:p w14:paraId="37319BB5"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Ability to work as a strategic and collaborative partner who can handle a high volume of work and multiple priorities simultaneously.</w:t>
      </w:r>
    </w:p>
    <w:p w14:paraId="052F380A"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Clear and effective communication skills; strong writing skills required.</w:t>
      </w:r>
    </w:p>
    <w:p w14:paraId="7F857D78"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 xml:space="preserve">Proficiency in all Microsoft applications </w:t>
      </w:r>
    </w:p>
    <w:p w14:paraId="3F2B5A62"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Knowledge of major and emerging digital platforms.</w:t>
      </w:r>
    </w:p>
    <w:p w14:paraId="7D3729C1"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Self-motivated yet customer-focused</w:t>
      </w:r>
    </w:p>
    <w:p w14:paraId="4849CE3E"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Experience in optimizing campaign performance</w:t>
      </w:r>
    </w:p>
    <w:p w14:paraId="527A078D"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Proficient in marketing performance analysis</w:t>
      </w:r>
    </w:p>
    <w:p w14:paraId="2E807CB2"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Able to develop and manage to budgets</w:t>
      </w:r>
    </w:p>
    <w:p w14:paraId="123C95A7"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Ability and desire to roll up your sleeves will allow us to execute and move quickly.</w:t>
      </w:r>
    </w:p>
    <w:p w14:paraId="3945EB1B" w14:textId="77777777" w:rsidR="009E6530" w:rsidRPr="009E6530" w:rsidRDefault="009E6530" w:rsidP="009E6530">
      <w:pPr>
        <w:pStyle w:val="ListParagraph"/>
        <w:numPr>
          <w:ilvl w:val="0"/>
          <w:numId w:val="12"/>
        </w:numPr>
        <w:ind w:left="360"/>
        <w:rPr>
          <w:rFonts w:asciiTheme="majorHAnsi" w:eastAsia="Times New Roman" w:hAnsiTheme="majorHAnsi" w:cstheme="majorHAnsi"/>
          <w:color w:val="404040"/>
        </w:rPr>
      </w:pPr>
      <w:r w:rsidRPr="009E6530">
        <w:rPr>
          <w:rFonts w:asciiTheme="majorHAnsi" w:eastAsia="Times New Roman" w:hAnsiTheme="majorHAnsi" w:cstheme="majorHAnsi"/>
          <w:color w:val="404040"/>
        </w:rPr>
        <w:t>Industry experience a plus but not required</w:t>
      </w:r>
    </w:p>
    <w:p w14:paraId="70E590CC" w14:textId="77777777" w:rsidR="00C15F6C" w:rsidRPr="005B1484" w:rsidRDefault="00C15F6C" w:rsidP="00C15F6C">
      <w:pPr>
        <w:rPr>
          <w:rFonts w:asciiTheme="majorHAnsi" w:hAnsiTheme="majorHAnsi" w:cstheme="majorHAnsi"/>
          <w:bCs/>
        </w:rPr>
      </w:pPr>
    </w:p>
    <w:p w14:paraId="31F0C82A" w14:textId="4D0118F4"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Must be able to read, write and speak English, analyze and interpret general technical procedures, or governmental regulations; ability to write reports, business correspondence, and procedure manuals; ability to effectively present information and respond to questions from groups of managers, clients, customers, and the general public.  </w:t>
      </w:r>
    </w:p>
    <w:p w14:paraId="7D3BB604" w14:textId="77777777" w:rsidR="00C15F6C" w:rsidRPr="005B1484" w:rsidRDefault="00C15F6C" w:rsidP="00C15F6C">
      <w:pPr>
        <w:pStyle w:val="BodyText"/>
        <w:rPr>
          <w:rFonts w:asciiTheme="majorHAnsi" w:hAnsiTheme="majorHAnsi" w:cstheme="majorHAnsi"/>
          <w:sz w:val="24"/>
          <w:szCs w:val="24"/>
        </w:rPr>
      </w:pPr>
    </w:p>
    <w:p w14:paraId="76C2B195" w14:textId="77777777" w:rsidR="00C15F6C" w:rsidRPr="005B1484" w:rsidRDefault="00C15F6C" w:rsidP="00C15F6C">
      <w:pPr>
        <w:rPr>
          <w:rFonts w:asciiTheme="majorHAnsi" w:hAnsiTheme="majorHAnsi" w:cstheme="majorHAnsi"/>
        </w:rPr>
      </w:pPr>
      <w:r w:rsidRPr="005B1484">
        <w:rPr>
          <w:rFonts w:asciiTheme="majorHAnsi" w:hAnsiTheme="majorHAnsi" w:cstheme="majorHAnsi"/>
        </w:rPr>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2623A455" w14:textId="77777777" w:rsidR="00C15F6C" w:rsidRPr="005B1484" w:rsidRDefault="00C15F6C" w:rsidP="00C15F6C">
      <w:pPr>
        <w:rPr>
          <w:rFonts w:asciiTheme="majorHAnsi" w:hAnsiTheme="majorHAnsi" w:cstheme="majorHAnsi"/>
          <w:bCs/>
        </w:rPr>
      </w:pPr>
    </w:p>
    <w:p w14:paraId="40640674"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Education/Experience</w:t>
      </w:r>
      <w:r w:rsidRPr="005B1484">
        <w:rPr>
          <w:rFonts w:asciiTheme="majorHAnsi" w:hAnsiTheme="majorHAnsi" w:cstheme="majorHAnsi"/>
          <w:u w:val="single"/>
        </w:rPr>
        <w:t>:</w:t>
      </w:r>
    </w:p>
    <w:p w14:paraId="5858651C" w14:textId="3E272A93"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rPr>
        <w:t xml:space="preserve">Bachelor’s degree (B.S.) and/or related experience. </w:t>
      </w:r>
    </w:p>
    <w:p w14:paraId="522BBC43" w14:textId="77777777" w:rsidR="00C15F6C" w:rsidRPr="005B1484" w:rsidRDefault="00C15F6C" w:rsidP="00C15F6C">
      <w:pPr>
        <w:rPr>
          <w:rFonts w:asciiTheme="majorHAnsi" w:hAnsiTheme="majorHAnsi" w:cstheme="majorHAnsi"/>
          <w:b/>
          <w:bCs/>
          <w:u w:val="single"/>
        </w:rPr>
      </w:pPr>
    </w:p>
    <w:p w14:paraId="72E22F0D" w14:textId="77777777" w:rsidR="00C15F6C" w:rsidRPr="005B1484" w:rsidRDefault="00C15F6C" w:rsidP="00C15F6C">
      <w:pPr>
        <w:rPr>
          <w:rFonts w:asciiTheme="majorHAnsi" w:hAnsiTheme="majorHAnsi" w:cstheme="majorHAnsi"/>
          <w:b/>
          <w:bCs/>
          <w:u w:val="single"/>
        </w:rPr>
      </w:pPr>
    </w:p>
    <w:p w14:paraId="6A340852"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Computer Skills</w:t>
      </w:r>
      <w:r w:rsidRPr="005B1484">
        <w:rPr>
          <w:rFonts w:asciiTheme="majorHAnsi" w:hAnsiTheme="majorHAnsi" w:cstheme="majorHAnsi"/>
          <w:u w:val="single"/>
        </w:rPr>
        <w:t>:</w:t>
      </w:r>
    </w:p>
    <w:p w14:paraId="693022B4" w14:textId="00CC79D8"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Microsoft software including Power Point, Internet, e-mail, and </w:t>
      </w:r>
      <w:r w:rsidR="003C3057">
        <w:rPr>
          <w:rFonts w:asciiTheme="majorHAnsi" w:hAnsiTheme="majorHAnsi" w:cstheme="majorHAnsi"/>
          <w:sz w:val="24"/>
          <w:szCs w:val="24"/>
        </w:rPr>
        <w:t>construction and design software</w:t>
      </w:r>
      <w:r w:rsidRPr="005B1484">
        <w:rPr>
          <w:rFonts w:asciiTheme="majorHAnsi" w:hAnsiTheme="majorHAnsi" w:cstheme="majorHAnsi"/>
          <w:sz w:val="24"/>
          <w:szCs w:val="24"/>
        </w:rPr>
        <w:t xml:space="preserve"> as required.</w:t>
      </w:r>
    </w:p>
    <w:p w14:paraId="76B04953" w14:textId="77777777" w:rsidR="00C15F6C" w:rsidRPr="005B1484" w:rsidRDefault="00C15F6C" w:rsidP="00C15F6C">
      <w:pPr>
        <w:rPr>
          <w:rFonts w:asciiTheme="majorHAnsi" w:hAnsiTheme="majorHAnsi" w:cstheme="majorHAnsi"/>
        </w:rPr>
      </w:pPr>
    </w:p>
    <w:p w14:paraId="63F9F19B" w14:textId="77777777" w:rsidR="00C15F6C" w:rsidRPr="005B1484" w:rsidRDefault="00C15F6C" w:rsidP="00C15F6C">
      <w:pPr>
        <w:rPr>
          <w:rFonts w:asciiTheme="majorHAnsi" w:hAnsiTheme="majorHAnsi" w:cstheme="majorHAnsi"/>
          <w:b/>
          <w:bCs/>
          <w:u w:val="single"/>
        </w:rPr>
      </w:pPr>
    </w:p>
    <w:p w14:paraId="06B6BC47" w14:textId="77777777"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b/>
          <w:bCs/>
          <w:u w:val="single"/>
        </w:rPr>
        <w:t>Physical Demands/Working Conditions:</w:t>
      </w:r>
    </w:p>
    <w:p w14:paraId="2B6191AA" w14:textId="77777777" w:rsidR="00C15F6C" w:rsidRPr="005B1484" w:rsidRDefault="00C15F6C" w:rsidP="00C15F6C">
      <w:pPr>
        <w:rPr>
          <w:rFonts w:asciiTheme="majorHAnsi" w:hAnsiTheme="majorHAnsi" w:cstheme="majorHAnsi"/>
          <w:bCs/>
        </w:rPr>
      </w:pPr>
      <w:r w:rsidRPr="005B1484">
        <w:rPr>
          <w:rFonts w:asciiTheme="majorHAnsi" w:hAnsiTheme="majorHAnsi" w:cstheme="majorHAnsi"/>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91DDE21" w14:textId="77777777" w:rsidR="00C15F6C" w:rsidRPr="005B1484" w:rsidRDefault="00C15F6C" w:rsidP="00C15F6C">
      <w:pPr>
        <w:rPr>
          <w:rFonts w:asciiTheme="majorHAnsi" w:hAnsiTheme="majorHAnsi" w:cstheme="majorHAnsi"/>
          <w:bCs/>
        </w:rPr>
      </w:pPr>
    </w:p>
    <w:p w14:paraId="69DF7ABE" w14:textId="3F6AFB2E"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regularly required to talk and hear</w:t>
      </w:r>
    </w:p>
    <w:p w14:paraId="3D74B44C"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frequently required to sit, stand, bend at the knees and waist, and walk </w:t>
      </w:r>
    </w:p>
    <w:p w14:paraId="4135A95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hands to type, handle objects and paperwork </w:t>
      </w:r>
    </w:p>
    <w:p w14:paraId="42AD5CDF"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reach and hold on to items at chest level or reach above the shoulder </w:t>
      </w:r>
    </w:p>
    <w:p w14:paraId="0FD0A5B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close vision and be able to focus  </w:t>
      </w:r>
    </w:p>
    <w:p w14:paraId="52712023" w14:textId="77777777" w:rsidR="00C15F6C" w:rsidRPr="005B1484" w:rsidRDefault="00C15F6C" w:rsidP="00C15F6C">
      <w:pPr>
        <w:rPr>
          <w:rFonts w:asciiTheme="majorHAnsi" w:hAnsiTheme="majorHAnsi" w:cstheme="majorHAnsi"/>
        </w:rPr>
      </w:pPr>
    </w:p>
    <w:p w14:paraId="2D49080B" w14:textId="09B499E2" w:rsidR="005D1976" w:rsidRPr="005B1484" w:rsidRDefault="00107785" w:rsidP="005B1484">
      <w:pPr>
        <w:rPr>
          <w:rFonts w:asciiTheme="majorHAnsi" w:hAnsiTheme="majorHAnsi" w:cstheme="majorHAnsi"/>
          <w:bCs/>
        </w:rPr>
      </w:pPr>
      <w:r>
        <w:rPr>
          <w:rFonts w:asciiTheme="majorHAnsi" w:hAnsiTheme="majorHAnsi" w:cstheme="majorHAnsi"/>
        </w:rPr>
        <w:t>T</w:t>
      </w:r>
      <w:r w:rsidR="00C15F6C" w:rsidRPr="005B1484">
        <w:rPr>
          <w:rFonts w:asciiTheme="majorHAnsi" w:hAnsiTheme="majorHAnsi" w:cstheme="majorHAnsi"/>
        </w:rPr>
        <w:t xml:space="preserve">ravel in Florida required.  The employee generally works </w:t>
      </w:r>
      <w:r>
        <w:rPr>
          <w:rFonts w:asciiTheme="majorHAnsi" w:hAnsiTheme="majorHAnsi" w:cstheme="majorHAnsi"/>
        </w:rPr>
        <w:t xml:space="preserve">in the main office and may have to travel </w:t>
      </w:r>
      <w:r w:rsidR="009E6530">
        <w:rPr>
          <w:rFonts w:asciiTheme="majorHAnsi" w:hAnsiTheme="majorHAnsi" w:cstheme="majorHAnsi"/>
        </w:rPr>
        <w:t>4</w:t>
      </w:r>
      <w:r>
        <w:rPr>
          <w:rFonts w:asciiTheme="majorHAnsi" w:hAnsiTheme="majorHAnsi" w:cstheme="majorHAnsi"/>
        </w:rPr>
        <w:t xml:space="preserve"> days per month to </w:t>
      </w:r>
      <w:r w:rsidR="003C3057">
        <w:rPr>
          <w:rFonts w:asciiTheme="majorHAnsi" w:hAnsiTheme="majorHAnsi" w:cstheme="majorHAnsi"/>
        </w:rPr>
        <w:t xml:space="preserve">active </w:t>
      </w:r>
      <w:r w:rsidR="009E6530">
        <w:rPr>
          <w:rFonts w:asciiTheme="majorHAnsi" w:hAnsiTheme="majorHAnsi" w:cstheme="majorHAnsi"/>
        </w:rPr>
        <w:t>communaties</w:t>
      </w:r>
      <w:bookmarkStart w:id="0" w:name="_GoBack"/>
      <w:bookmarkEnd w:id="0"/>
      <w:r w:rsidR="00C15F6C" w:rsidRPr="005B1484">
        <w:rPr>
          <w:rFonts w:asciiTheme="majorHAnsi" w:hAnsiTheme="majorHAnsi" w:cstheme="majorHAnsi"/>
        </w:rPr>
        <w:t>; overtime may be required.</w:t>
      </w:r>
    </w:p>
    <w:sectPr w:rsidR="005D1976" w:rsidRPr="005B1484" w:rsidSect="005B1484">
      <w:pgSz w:w="12240" w:h="15840"/>
      <w:pgMar w:top="45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199"/>
    <w:multiLevelType w:val="hybridMultilevel"/>
    <w:tmpl w:val="8F7CEA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2FA6191"/>
    <w:multiLevelType w:val="multilevel"/>
    <w:tmpl w:val="79E4A55A"/>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2"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F53DB"/>
    <w:multiLevelType w:val="multilevel"/>
    <w:tmpl w:val="643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403F4"/>
    <w:multiLevelType w:val="hybridMultilevel"/>
    <w:tmpl w:val="A3C4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95C96"/>
    <w:multiLevelType w:val="hybridMultilevel"/>
    <w:tmpl w:val="79CC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585AA8"/>
    <w:multiLevelType w:val="hybridMultilevel"/>
    <w:tmpl w:val="4378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45221"/>
    <w:multiLevelType w:val="hybridMultilevel"/>
    <w:tmpl w:val="2A125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5E0AD2"/>
    <w:multiLevelType w:val="multilevel"/>
    <w:tmpl w:val="8F6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02F17"/>
    <w:multiLevelType w:val="hybridMultilevel"/>
    <w:tmpl w:val="9716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63869"/>
    <w:multiLevelType w:val="hybridMultilevel"/>
    <w:tmpl w:val="805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8"/>
  </w:num>
  <w:num w:numId="2">
    <w:abstractNumId w:val="1"/>
  </w:num>
  <w:num w:numId="3">
    <w:abstractNumId w:val="3"/>
  </w:num>
  <w:num w:numId="4">
    <w:abstractNumId w:val="11"/>
  </w:num>
  <w:num w:numId="5">
    <w:abstractNumId w:val="2"/>
  </w:num>
  <w:num w:numId="6">
    <w:abstractNumId w:val="4"/>
  </w:num>
  <w:num w:numId="7">
    <w:abstractNumId w:val="7"/>
  </w:num>
  <w:num w:numId="8">
    <w:abstractNumId w:val="0"/>
  </w:num>
  <w:num w:numId="9">
    <w:abstractNumId w:val="1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76"/>
    <w:rsid w:val="000108A5"/>
    <w:rsid w:val="000405D1"/>
    <w:rsid w:val="00107785"/>
    <w:rsid w:val="00245B80"/>
    <w:rsid w:val="003272E4"/>
    <w:rsid w:val="00375BEB"/>
    <w:rsid w:val="003C3057"/>
    <w:rsid w:val="003E6D0B"/>
    <w:rsid w:val="003F1C1D"/>
    <w:rsid w:val="004C698D"/>
    <w:rsid w:val="004F6402"/>
    <w:rsid w:val="005B1484"/>
    <w:rsid w:val="005D1976"/>
    <w:rsid w:val="006260D6"/>
    <w:rsid w:val="006A4EE9"/>
    <w:rsid w:val="007F25FA"/>
    <w:rsid w:val="007F2602"/>
    <w:rsid w:val="008F5B65"/>
    <w:rsid w:val="00922DCE"/>
    <w:rsid w:val="00944093"/>
    <w:rsid w:val="009E6530"/>
    <w:rsid w:val="009F2D97"/>
    <w:rsid w:val="00A11FA2"/>
    <w:rsid w:val="00A4234B"/>
    <w:rsid w:val="00B111F8"/>
    <w:rsid w:val="00B67997"/>
    <w:rsid w:val="00BF5BB4"/>
    <w:rsid w:val="00C15F6C"/>
    <w:rsid w:val="00C236F2"/>
    <w:rsid w:val="00CA53AF"/>
    <w:rsid w:val="00CE79F4"/>
    <w:rsid w:val="00CF3298"/>
    <w:rsid w:val="00D76328"/>
    <w:rsid w:val="00E00CE6"/>
    <w:rsid w:val="00E27E37"/>
    <w:rsid w:val="00E73B6B"/>
    <w:rsid w:val="00E75765"/>
    <w:rsid w:val="00E87FCE"/>
    <w:rsid w:val="00EB4792"/>
    <w:rsid w:val="00EE0D94"/>
    <w:rsid w:val="00F16D93"/>
    <w:rsid w:val="00F7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3FE0"/>
  <w14:defaultImageDpi w14:val="300"/>
  <w15:docId w15:val="{5AEC1346-D111-4CCD-B558-0BD91EB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4F6402"/>
    <w:pPr>
      <w:widowControl w:val="0"/>
      <w:ind w:left="120" w:right="85"/>
      <w:outlineLvl w:val="0"/>
    </w:pPr>
    <w:rPr>
      <w:rFonts w:ascii="Calibri" w:eastAsia="Calibri" w:hAnsi="Calibri" w:cs="Calibri"/>
      <w:b/>
      <w:bCs/>
    </w:rPr>
  </w:style>
  <w:style w:type="paragraph" w:styleId="Heading3">
    <w:name w:val="heading 3"/>
    <w:basedOn w:val="Normal"/>
    <w:next w:val="Normal"/>
    <w:link w:val="Heading3Char"/>
    <w:uiPriority w:val="9"/>
    <w:semiHidden/>
    <w:unhideWhenUsed/>
    <w:qFormat/>
    <w:rsid w:val="007F26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976"/>
    <w:rPr>
      <w:b/>
      <w:bCs/>
    </w:rPr>
  </w:style>
  <w:style w:type="paragraph" w:styleId="BodyText">
    <w:name w:val="Body Text"/>
    <w:basedOn w:val="Normal"/>
    <w:link w:val="BodyTextChar"/>
    <w:uiPriority w:val="1"/>
    <w:qFormat/>
    <w:rsid w:val="004F6402"/>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F6402"/>
    <w:rPr>
      <w:rFonts w:ascii="Calibri" w:eastAsia="Calibri" w:hAnsi="Calibri" w:cs="Calibri"/>
      <w:sz w:val="22"/>
      <w:szCs w:val="22"/>
    </w:rPr>
  </w:style>
  <w:style w:type="paragraph" w:styleId="ListParagraph">
    <w:name w:val="List Paragraph"/>
    <w:basedOn w:val="Normal"/>
    <w:uiPriority w:val="1"/>
    <w:qFormat/>
    <w:rsid w:val="004F6402"/>
    <w:pPr>
      <w:ind w:left="720"/>
      <w:contextualSpacing/>
    </w:pPr>
  </w:style>
  <w:style w:type="character" w:customStyle="1" w:styleId="Heading1Char">
    <w:name w:val="Heading 1 Char"/>
    <w:basedOn w:val="DefaultParagraphFont"/>
    <w:link w:val="Heading1"/>
    <w:uiPriority w:val="1"/>
    <w:rsid w:val="004F6402"/>
    <w:rPr>
      <w:rFonts w:ascii="Calibri" w:eastAsia="Calibri" w:hAnsi="Calibri" w:cs="Calibri"/>
      <w:b/>
      <w:bCs/>
    </w:rPr>
  </w:style>
  <w:style w:type="paragraph" w:styleId="BalloonText">
    <w:name w:val="Balloon Text"/>
    <w:basedOn w:val="Normal"/>
    <w:link w:val="BalloonTextChar"/>
    <w:uiPriority w:val="99"/>
    <w:semiHidden/>
    <w:unhideWhenUsed/>
    <w:rsid w:val="00CF3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98"/>
    <w:rPr>
      <w:rFonts w:ascii="Segoe UI" w:hAnsi="Segoe UI" w:cs="Segoe UI"/>
      <w:sz w:val="18"/>
      <w:szCs w:val="18"/>
    </w:rPr>
  </w:style>
  <w:style w:type="character" w:customStyle="1" w:styleId="Heading3Char">
    <w:name w:val="Heading 3 Char"/>
    <w:basedOn w:val="DefaultParagraphFont"/>
    <w:link w:val="Heading3"/>
    <w:uiPriority w:val="9"/>
    <w:semiHidden/>
    <w:rsid w:val="007F260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4808">
      <w:bodyDiv w:val="1"/>
      <w:marLeft w:val="0"/>
      <w:marRight w:val="0"/>
      <w:marTop w:val="0"/>
      <w:marBottom w:val="0"/>
      <w:divBdr>
        <w:top w:val="none" w:sz="0" w:space="0" w:color="auto"/>
        <w:left w:val="none" w:sz="0" w:space="0" w:color="auto"/>
        <w:bottom w:val="none" w:sz="0" w:space="0" w:color="auto"/>
        <w:right w:val="none" w:sz="0" w:space="0" w:color="auto"/>
      </w:divBdr>
    </w:div>
    <w:div w:id="122309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Crowe</dc:creator>
  <cp:keywords/>
  <dc:description/>
  <cp:lastModifiedBy>Joe Canavan</cp:lastModifiedBy>
  <cp:revision>2</cp:revision>
  <dcterms:created xsi:type="dcterms:W3CDTF">2020-02-27T18:22:00Z</dcterms:created>
  <dcterms:modified xsi:type="dcterms:W3CDTF">2020-02-27T18:22:00Z</dcterms:modified>
</cp:coreProperties>
</file>