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33C4" w14:textId="0A60C5C7" w:rsidR="004E1AED" w:rsidRPr="004B448E" w:rsidRDefault="004B448E" w:rsidP="004E1AED">
      <w:pPr>
        <w:pStyle w:val="Title"/>
        <w:rPr>
          <w:b/>
          <w:bCs/>
          <w:sz w:val="36"/>
          <w:szCs w:val="36"/>
        </w:rPr>
      </w:pPr>
      <w:bookmarkStart w:id="0" w:name="_Hlk6923952"/>
      <w:bookmarkEnd w:id="0"/>
      <w:r w:rsidRPr="004B448E">
        <w:rPr>
          <w:b/>
          <w:bCs/>
          <w:sz w:val="36"/>
          <w:szCs w:val="36"/>
        </w:rPr>
        <w:t>Warehouse Rep</w:t>
      </w:r>
      <w:r>
        <w:rPr>
          <w:b/>
          <w:sz w:val="36"/>
          <w:szCs w:val="36"/>
        </w:rPr>
        <w:t xml:space="preserve">                          </w:t>
      </w:r>
      <w:r w:rsidR="00814B88" w:rsidRPr="00814B88">
        <w:rPr>
          <w:b/>
          <w:sz w:val="36"/>
          <w:szCs w:val="36"/>
        </w:rPr>
        <w:t xml:space="preserve">                     </w:t>
      </w:r>
      <w:r>
        <w:rPr>
          <w:noProof/>
        </w:rPr>
        <w:drawing>
          <wp:inline distT="0" distB="0" distL="0" distR="0" wp14:anchorId="3D9014AC" wp14:editId="5B75D8DC">
            <wp:extent cx="112731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494" cy="4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B182" w14:textId="77777777" w:rsidR="00194DF6" w:rsidRPr="00F407FB" w:rsidRDefault="00411652">
      <w:pPr>
        <w:pStyle w:val="Heading1"/>
        <w:rPr>
          <w:b/>
        </w:rPr>
      </w:pPr>
      <w:r>
        <w:rPr>
          <w:b/>
        </w:rPr>
        <w:t>Job descript</w:t>
      </w:r>
      <w:r w:rsidR="00107976">
        <w:rPr>
          <w:b/>
        </w:rPr>
        <w:t>ion</w:t>
      </w:r>
    </w:p>
    <w:p w14:paraId="1B309C43" w14:textId="77777777" w:rsidR="00632C39" w:rsidRDefault="00632C39" w:rsidP="00632C39">
      <w:pPr>
        <w:spacing w:before="0" w:after="0"/>
        <w:ind w:right="-90"/>
      </w:pPr>
    </w:p>
    <w:p w14:paraId="32E771D6" w14:textId="77777777" w:rsidR="00B155A2" w:rsidRPr="00D82656" w:rsidRDefault="005C2C28" w:rsidP="00D82656">
      <w:pPr>
        <w:spacing w:after="2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0673A5" w:themeColor="text2" w:themeShade="BF"/>
        </w:rPr>
        <w:t>SUMMARY</w:t>
      </w:r>
      <w:r w:rsidR="00B155A2" w:rsidRPr="00B155A2">
        <w:rPr>
          <w:color w:val="333333"/>
        </w:rPr>
        <w:t xml:space="preserve"> </w:t>
      </w:r>
    </w:p>
    <w:p w14:paraId="46033146" w14:textId="3670577E" w:rsidR="00396C68" w:rsidRDefault="00761A55" w:rsidP="00A90121">
      <w:pPr>
        <w:spacing w:after="120"/>
        <w:rPr>
          <w:rFonts w:ascii="Calibri" w:eastAsia="Times New Roman" w:hAnsi="Calibri" w:cs="Calibri"/>
          <w:color w:val="404040"/>
          <w:sz w:val="20"/>
          <w:szCs w:val="20"/>
        </w:rPr>
      </w:pPr>
      <w:bookmarkStart w:id="1" w:name="_Hlk516845960"/>
      <w:r w:rsidRPr="00761A55">
        <w:rPr>
          <w:rFonts w:eastAsia="Times New Roman" w:cs="Times New Roman"/>
          <w:color w:val="333333"/>
          <w:lang w:eastAsia="en-US"/>
        </w:rPr>
        <w:t>Responsible for tracking administrative tasks within a warehouse</w:t>
      </w:r>
      <w:r w:rsidRPr="00761A55">
        <w:rPr>
          <w:rFonts w:eastAsia="Times New Roman" w:cs="Times New Roman"/>
          <w:color w:val="333333"/>
          <w:lang w:eastAsia="en-US"/>
        </w:rPr>
        <w:br/>
        <w:t>environment. Handles work orders and customer accounts as necessary.</w:t>
      </w:r>
      <w:r w:rsidRPr="00761A55">
        <w:rPr>
          <w:rFonts w:eastAsia="Times New Roman" w:cs="Times New Roman"/>
          <w:color w:val="333333"/>
          <w:lang w:eastAsia="en-US"/>
        </w:rPr>
        <w:br/>
        <w:t>Coordinates processing of equipment and materials. Ships and receives</w:t>
      </w:r>
      <w:r w:rsidRPr="00761A55">
        <w:rPr>
          <w:rFonts w:eastAsia="Times New Roman" w:cs="Times New Roman"/>
          <w:color w:val="333333"/>
          <w:lang w:eastAsia="en-US"/>
        </w:rPr>
        <w:br/>
        <w:t>packages and inventories equipment and materials.</w:t>
      </w:r>
    </w:p>
    <w:p w14:paraId="03861A62" w14:textId="77777777" w:rsidR="00B155A2" w:rsidRPr="00396C68" w:rsidRDefault="00F80F72" w:rsidP="00A90121">
      <w:pPr>
        <w:spacing w:after="120"/>
        <w:rPr>
          <w:rFonts w:ascii="Calibri" w:eastAsia="Times New Roman" w:hAnsi="Calibri" w:cs="Calibri"/>
          <w:color w:val="404040"/>
          <w:sz w:val="20"/>
          <w:szCs w:val="20"/>
        </w:rPr>
      </w:pPr>
      <w:r w:rsidRPr="0050136B">
        <w:rPr>
          <w:rFonts w:ascii="Calibri" w:hAnsi="Calibri" w:cs="Calibri"/>
          <w:b/>
          <w:color w:val="0673A5" w:themeColor="text2" w:themeShade="BF"/>
        </w:rPr>
        <w:t>RESPONSIBILITIES</w:t>
      </w:r>
      <w:r w:rsidR="00B155A2" w:rsidRPr="0050136B">
        <w:rPr>
          <w:rFonts w:ascii="Calibri" w:hAnsi="Calibri" w:cs="Calibri"/>
          <w:b/>
          <w:bCs/>
          <w:i/>
          <w:iCs/>
          <w:color w:val="2C2B2B"/>
        </w:rPr>
        <w:t xml:space="preserve"> </w:t>
      </w:r>
    </w:p>
    <w:p w14:paraId="66F62AA9" w14:textId="022783AA" w:rsid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bookmarkStart w:id="2" w:name="_Hlk516951569"/>
      <w:bookmarkEnd w:id="1"/>
      <w:r w:rsidRPr="001F7D2A">
        <w:rPr>
          <w:rFonts w:ascii="Calibri" w:eastAsia="Times New Roman" w:hAnsi="Calibri" w:cs="Calibri"/>
          <w:color w:val="404040"/>
          <w:sz w:val="20"/>
          <w:szCs w:val="20"/>
        </w:rPr>
        <w:t>Coordinates and oversees the inspection, preparation, and distribution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of customer equipment, including conducting initial inspections, moving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and organizing equipment in and out of the warehouse, issuing equipment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to field personnel, and assisting in inventory reconciliation.</w:t>
      </w:r>
      <w:bookmarkStart w:id="3" w:name="_GoBack"/>
      <w:bookmarkEnd w:id="3"/>
    </w:p>
    <w:p w14:paraId="12AAE042" w14:textId="622227BF" w:rsid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r w:rsidRPr="001F7D2A">
        <w:rPr>
          <w:rFonts w:ascii="Calibri" w:eastAsia="Times New Roman" w:hAnsi="Calibri" w:cs="Calibri"/>
          <w:color w:val="404040"/>
          <w:sz w:val="20"/>
          <w:szCs w:val="20"/>
        </w:rPr>
        <w:t xml:space="preserve"> Handles shipping and receiving responsibilities such as packing and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preparing items for shipment, loading and unloading trucks, and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inspecting and documenting received materials.</w:t>
      </w:r>
    </w:p>
    <w:p w14:paraId="3C35AF97" w14:textId="229F5139" w:rsid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r w:rsidRPr="001F7D2A">
        <w:rPr>
          <w:rFonts w:ascii="Calibri" w:eastAsia="Times New Roman" w:hAnsi="Calibri" w:cs="Calibri"/>
          <w:color w:val="404040"/>
          <w:sz w:val="20"/>
          <w:szCs w:val="20"/>
        </w:rPr>
        <w:t>Conducts regular equipment inventory counts and generates and submits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appropriate reports.</w:t>
      </w:r>
    </w:p>
    <w:p w14:paraId="3263CFA6" w14:textId="6C388F10" w:rsid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r w:rsidRPr="001F7D2A">
        <w:rPr>
          <w:rFonts w:ascii="Calibri" w:eastAsia="Times New Roman" w:hAnsi="Calibri" w:cs="Calibri"/>
          <w:color w:val="404040"/>
          <w:sz w:val="20"/>
          <w:szCs w:val="20"/>
        </w:rPr>
        <w:t>Accurately inputs CPE and inventory transactions into appropriate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databases, spreadsheets, billing systems, and/or information management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systems.</w:t>
      </w:r>
    </w:p>
    <w:p w14:paraId="43A769B3" w14:textId="555CE76D" w:rsid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r w:rsidRPr="001F7D2A">
        <w:rPr>
          <w:rFonts w:ascii="Calibri" w:eastAsia="Times New Roman" w:hAnsi="Calibri" w:cs="Calibri"/>
          <w:color w:val="404040"/>
          <w:sz w:val="20"/>
          <w:szCs w:val="20"/>
        </w:rPr>
        <w:t>Performs exceptional customer service to internal and external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customers.</w:t>
      </w:r>
    </w:p>
    <w:p w14:paraId="6838D8C9" w14:textId="1E1FC994" w:rsid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r w:rsidRPr="001F7D2A">
        <w:rPr>
          <w:rFonts w:ascii="Calibri" w:eastAsia="Times New Roman" w:hAnsi="Calibri" w:cs="Calibri"/>
          <w:color w:val="404040"/>
          <w:sz w:val="20"/>
          <w:szCs w:val="20"/>
        </w:rPr>
        <w:t>Regular, consistent and punctual attendance. Must be able to work</w:t>
      </w:r>
      <w:r w:rsidRPr="001F7D2A">
        <w:rPr>
          <w:rFonts w:ascii="Calibri" w:eastAsia="Times New Roman" w:hAnsi="Calibri" w:cs="Calibri"/>
          <w:color w:val="404040"/>
          <w:sz w:val="20"/>
          <w:szCs w:val="20"/>
        </w:rPr>
        <w:br/>
        <w:t>nights and weekends, variable schedule(s) and overtime as necessary.</w:t>
      </w:r>
    </w:p>
    <w:p w14:paraId="142CDB9E" w14:textId="088EC56F" w:rsidR="001F7D2A" w:rsidRPr="001F7D2A" w:rsidRDefault="001F7D2A" w:rsidP="001F7D2A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Calibri" w:eastAsia="Times New Roman" w:hAnsi="Calibri" w:cs="Calibri"/>
          <w:color w:val="404040"/>
          <w:sz w:val="20"/>
          <w:szCs w:val="20"/>
        </w:rPr>
      </w:pPr>
      <w:r w:rsidRPr="001F7D2A">
        <w:rPr>
          <w:rFonts w:ascii="Calibri" w:eastAsia="Times New Roman" w:hAnsi="Calibri" w:cs="Calibri"/>
          <w:color w:val="404040"/>
          <w:sz w:val="20"/>
          <w:szCs w:val="20"/>
        </w:rPr>
        <w:t>Other duties and responsibilities as assigned.</w:t>
      </w:r>
    </w:p>
    <w:p w14:paraId="4BE01587" w14:textId="77777777" w:rsidR="00443900" w:rsidRPr="00443900" w:rsidRDefault="00443900" w:rsidP="00443900">
      <w:pPr>
        <w:spacing w:before="0" w:after="0" w:line="240" w:lineRule="auto"/>
        <w:ind w:left="390" w:hanging="390"/>
        <w:rPr>
          <w:rFonts w:ascii="Calibri" w:eastAsia="Times New Roman" w:hAnsi="Calibri" w:cs="Calibri"/>
          <w:b/>
          <w:bCs/>
          <w:color w:val="404040"/>
          <w:sz w:val="20"/>
          <w:szCs w:val="20"/>
          <w:u w:val="single"/>
        </w:rPr>
      </w:pPr>
    </w:p>
    <w:p w14:paraId="6EA6C9CF" w14:textId="77777777" w:rsidR="00245235" w:rsidRDefault="00D059BA" w:rsidP="001E54DB">
      <w:pPr>
        <w:spacing w:before="0" w:after="0" w:line="240" w:lineRule="auto"/>
        <w:ind w:left="390" w:hanging="390"/>
        <w:rPr>
          <w:rFonts w:ascii="Arial" w:eastAsia="Times New Roman" w:hAnsi="Arial" w:cs="Arial"/>
          <w:color w:val="2C2B2B"/>
          <w:sz w:val="18"/>
          <w:szCs w:val="18"/>
          <w:lang w:eastAsia="en-US"/>
        </w:rPr>
      </w:pPr>
      <w:r w:rsidRPr="00E74937">
        <w:rPr>
          <w:rFonts w:ascii="Calibri" w:hAnsi="Calibri" w:cs="Arial"/>
          <w:b/>
          <w:color w:val="0673A5" w:themeColor="text2" w:themeShade="BF"/>
        </w:rPr>
        <w:t>NECESSARY SKILLS</w:t>
      </w:r>
      <w:r w:rsidR="00245235" w:rsidRPr="00245235">
        <w:rPr>
          <w:rFonts w:ascii="Arial" w:eastAsia="Times New Roman" w:hAnsi="Arial" w:cs="Arial"/>
          <w:color w:val="2C2B2B"/>
          <w:sz w:val="18"/>
          <w:szCs w:val="18"/>
          <w:lang w:eastAsia="en-US"/>
        </w:rPr>
        <w:t xml:space="preserve"> </w:t>
      </w:r>
    </w:p>
    <w:bookmarkEnd w:id="2"/>
    <w:p w14:paraId="0F990E60" w14:textId="77777777" w:rsidR="00245235" w:rsidRPr="00510EDE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510EDE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Proper phone etiquette;</w:t>
      </w:r>
    </w:p>
    <w:p w14:paraId="7DC93C3B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Ability to speak and write clearly and accurately;</w:t>
      </w:r>
    </w:p>
    <w:p w14:paraId="2C18AEF4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Demonstrated proficiency in typing and grammar;</w:t>
      </w:r>
    </w:p>
    <w:p w14:paraId="49FC8282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Knowledge of relevant software computer applications and equipment;</w:t>
      </w:r>
    </w:p>
    <w:p w14:paraId="77279415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Knowledge of customer service principles and practices;</w:t>
      </w:r>
    </w:p>
    <w:p w14:paraId="4468E82F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Effective listening skills;</w:t>
      </w:r>
    </w:p>
    <w:p w14:paraId="07A024F9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Willingness to co-operate with others and work to the greater good;</w:t>
      </w:r>
    </w:p>
    <w:p w14:paraId="25B72C64" w14:textId="77777777" w:rsidR="00245235" w:rsidRPr="00245235" w:rsidRDefault="00245235" w:rsidP="0050136B">
      <w:pPr>
        <w:numPr>
          <w:ilvl w:val="0"/>
          <w:numId w:val="30"/>
        </w:numPr>
        <w:spacing w:before="0" w:after="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Multi-tasking capabilities;</w:t>
      </w:r>
    </w:p>
    <w:p w14:paraId="7F2EBA30" w14:textId="77777777" w:rsidR="00D059BA" w:rsidRPr="00510EDE" w:rsidRDefault="00D059BA" w:rsidP="00D059BA">
      <w:pPr>
        <w:spacing w:before="0" w:after="0" w:line="240" w:lineRule="auto"/>
        <w:rPr>
          <w:rFonts w:ascii="Calibri" w:hAnsi="Calibri" w:cs="Calibri"/>
          <w:b/>
          <w:color w:val="0673A5" w:themeColor="text2" w:themeShade="BF"/>
          <w:sz w:val="20"/>
          <w:szCs w:val="20"/>
        </w:rPr>
      </w:pPr>
    </w:p>
    <w:p w14:paraId="3EA9B6AD" w14:textId="77777777" w:rsidR="00245235" w:rsidRDefault="00245235" w:rsidP="00245235">
      <w:pPr>
        <w:spacing w:before="0" w:after="105" w:line="240" w:lineRule="auto"/>
        <w:ind w:left="390" w:hanging="390"/>
        <w:rPr>
          <w:rFonts w:ascii="Arial" w:eastAsia="Times New Roman" w:hAnsi="Arial" w:cs="Arial"/>
          <w:color w:val="2C2B2B"/>
          <w:sz w:val="18"/>
          <w:szCs w:val="18"/>
          <w:lang w:eastAsia="en-US"/>
        </w:rPr>
      </w:pPr>
      <w:r>
        <w:rPr>
          <w:rFonts w:ascii="Calibri" w:hAnsi="Calibri" w:cs="Arial"/>
          <w:b/>
          <w:color w:val="0673A5" w:themeColor="text2" w:themeShade="BF"/>
        </w:rPr>
        <w:t>COMPENTENCIES</w:t>
      </w:r>
    </w:p>
    <w:p w14:paraId="0FD1F2C7" w14:textId="77777777" w:rsidR="00245235" w:rsidRPr="00245235" w:rsidRDefault="00245235" w:rsidP="00510EDE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Exemplary Attendance and Punctuality</w:t>
      </w:r>
    </w:p>
    <w:p w14:paraId="045B6D4D" w14:textId="77777777" w:rsidR="00245235" w:rsidRPr="00245235" w:rsidRDefault="00245235" w:rsidP="00510EDE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Maintains effectiveness when experiencing major changes in personal work tasks or work environment; adjusts effectively to work within new work structures, processes, requirements, or cultures.</w:t>
      </w:r>
    </w:p>
    <w:p w14:paraId="427CCE82" w14:textId="77777777" w:rsidR="00245235" w:rsidRPr="00245235" w:rsidRDefault="00245235" w:rsidP="00510EDE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Focuses and guides self and team members in accomplishing work objectives.</w:t>
      </w:r>
    </w:p>
    <w:p w14:paraId="490B1928" w14:textId="77777777" w:rsidR="00245235" w:rsidRPr="00245235" w:rsidRDefault="00245235" w:rsidP="00510EDE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Interacts with others in a way that gives them confidence in one’s intentions and those of the organization.</w:t>
      </w:r>
    </w:p>
    <w:p w14:paraId="49D0FBC2" w14:textId="77777777" w:rsidR="00245235" w:rsidRPr="00245235" w:rsidRDefault="00245235" w:rsidP="00510EDE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Makes customers and their needs a primary focus of one’s actions; developing and sustaining productive customer relationships.</w:t>
      </w:r>
    </w:p>
    <w:p w14:paraId="71570E5A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 xml:space="preserve">Identifies and understands issues, problems, and opportunities; compares data from different sources to draw conclusions; uses effective approaches for choosing a course of action or developing appropriate </w:t>
      </w: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lastRenderedPageBreak/>
        <w:t>solutions; and takes action that is consistent with available facts, constraints, and probable consequences.</w:t>
      </w:r>
    </w:p>
    <w:p w14:paraId="33CE7A79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50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Deals effectively with others in antagonistic situations, using appropriate interpersonal styles and methods to reduce tension or conflict.</w:t>
      </w:r>
    </w:p>
    <w:p w14:paraId="133D3D77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46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Establishes proper courses of action to ensure that work product is completed efficiently and on time/within proper time limits.</w:t>
      </w:r>
    </w:p>
    <w:p w14:paraId="2F6BB8FA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46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Maintains stable performance under pressure or opposition (such as time pressure or job ambiguity); handling stress in a manner that is acceptable to others and to the organization.</w:t>
      </w:r>
    </w:p>
    <w:p w14:paraId="52A411E1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46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Possesses, acquires, and maintains the technical/professional expertise required to do the job effectively and to create effective customer solutions.  Technical/professional expertise is demonstrated through problem solving, applying technical knowledge, and product and service management for the functional area in which employee operates.</w:t>
      </w:r>
    </w:p>
    <w:p w14:paraId="7B4ED461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46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Actively appreciates and includes the diverse capabilities, insights, and ideas of others and working effectively and respectfully with individuals of diverse backgrounds, styles, abilities, and motivations.</w:t>
      </w:r>
    </w:p>
    <w:p w14:paraId="1A367FCE" w14:textId="77777777" w:rsidR="00245235" w:rsidRPr="00245235" w:rsidRDefault="00245235" w:rsidP="001E54DB">
      <w:pPr>
        <w:numPr>
          <w:ilvl w:val="0"/>
          <w:numId w:val="31"/>
        </w:numPr>
        <w:tabs>
          <w:tab w:val="clear" w:pos="720"/>
          <w:tab w:val="num" w:pos="810"/>
        </w:tabs>
        <w:spacing w:before="0" w:after="46" w:line="240" w:lineRule="auto"/>
        <w:ind w:left="750"/>
        <w:rPr>
          <w:rFonts w:ascii="Calibri" w:eastAsia="Times New Roman" w:hAnsi="Calibri" w:cs="Calibri"/>
          <w:color w:val="2C2B2B"/>
          <w:sz w:val="20"/>
          <w:szCs w:val="20"/>
          <w:lang w:eastAsia="en-US"/>
        </w:rPr>
      </w:pPr>
      <w:r w:rsidRPr="00245235">
        <w:rPr>
          <w:rFonts w:ascii="Calibri" w:eastAsia="Times New Roman" w:hAnsi="Calibri" w:cs="Calibri"/>
          <w:color w:val="2C2B2B"/>
          <w:sz w:val="20"/>
          <w:szCs w:val="20"/>
          <w:lang w:eastAsia="en-US"/>
        </w:rPr>
        <w:t>Sets high standards of performance for self; assuming responsibility and accountability for successfully completing assignments or tasks; self-imposing standards of excellence rather than having standards imposed.</w:t>
      </w:r>
    </w:p>
    <w:p w14:paraId="37D1D156" w14:textId="77777777" w:rsidR="00245235" w:rsidRPr="00510EDE" w:rsidRDefault="00245235" w:rsidP="00510EDE">
      <w:pPr>
        <w:tabs>
          <w:tab w:val="num" w:pos="810"/>
        </w:tabs>
        <w:spacing w:before="0" w:after="0" w:line="240" w:lineRule="auto"/>
        <w:rPr>
          <w:rFonts w:ascii="Calibri" w:hAnsi="Calibri" w:cs="Calibri"/>
          <w:b/>
          <w:color w:val="0673A5" w:themeColor="text2" w:themeShade="BF"/>
          <w:sz w:val="20"/>
          <w:szCs w:val="20"/>
        </w:rPr>
      </w:pPr>
    </w:p>
    <w:p w14:paraId="07589F5F" w14:textId="77777777" w:rsidR="00E74937" w:rsidRPr="00E74937" w:rsidRDefault="00E74937" w:rsidP="001E54DB">
      <w:pPr>
        <w:pStyle w:val="ListParagraph"/>
        <w:spacing w:before="0" w:after="40" w:line="330" w:lineRule="atLeast"/>
        <w:textAlignment w:val="baseline"/>
        <w:rPr>
          <w:rFonts w:ascii="Calibri" w:eastAsia="Times New Roman" w:hAnsi="Calibri" w:cs="Times New Roman"/>
          <w:color w:val="404040"/>
          <w:lang w:eastAsia="en-US"/>
        </w:rPr>
      </w:pPr>
    </w:p>
    <w:p w14:paraId="6DE6ABCB" w14:textId="77777777" w:rsidR="00BC61D3" w:rsidRDefault="00287006" w:rsidP="00FE6153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eastAsia="en-US"/>
        </w:rPr>
      </w:pPr>
      <w:r w:rsidRPr="007213F5">
        <w:rPr>
          <w:rFonts w:ascii="Calibri" w:eastAsia="Times New Roman" w:hAnsi="Calibri" w:cs="Calibri"/>
          <w:sz w:val="20"/>
          <w:szCs w:val="20"/>
          <w:shd w:val="clear" w:color="auto" w:fill="FFFFFF"/>
          <w:lang w:eastAsia="en-US"/>
        </w:rPr>
        <w:t>This job description is subject to change at any time.</w:t>
      </w:r>
    </w:p>
    <w:p w14:paraId="455971FF" w14:textId="77777777" w:rsidR="00DE430F" w:rsidRDefault="00DE430F" w:rsidP="00FE6153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FF"/>
          <w:lang w:eastAsia="en-US"/>
        </w:rPr>
      </w:pPr>
    </w:p>
    <w:p w14:paraId="1377292B" w14:textId="77777777" w:rsidR="00DE430F" w:rsidRPr="007213F5" w:rsidRDefault="00DE430F" w:rsidP="00FE6153">
      <w:pPr>
        <w:shd w:val="clear" w:color="auto" w:fill="FFFFFF"/>
        <w:spacing w:before="0" w:after="0" w:line="240" w:lineRule="auto"/>
        <w:rPr>
          <w:rFonts w:ascii="Arial Narrow" w:hAnsi="Arial Narrow" w:cs="Arial"/>
          <w:sz w:val="20"/>
          <w:szCs w:val="20"/>
        </w:rPr>
      </w:pPr>
    </w:p>
    <w:sectPr w:rsidR="00DE430F" w:rsidRPr="007213F5" w:rsidSect="007213F5">
      <w:footerReference w:type="default" r:id="rId12"/>
      <w:pgSz w:w="12240" w:h="15840"/>
      <w:pgMar w:top="990" w:right="1440" w:bottom="63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11B9" w14:textId="77777777" w:rsidR="00CB24D6" w:rsidRDefault="00CB24D6">
      <w:pPr>
        <w:spacing w:after="0" w:line="240" w:lineRule="auto"/>
      </w:pPr>
      <w:r>
        <w:separator/>
      </w:r>
    </w:p>
  </w:endnote>
  <w:endnote w:type="continuationSeparator" w:id="0">
    <w:p w14:paraId="600975E2" w14:textId="77777777" w:rsidR="00CB24D6" w:rsidRDefault="00C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1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4738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D579" w14:textId="77777777" w:rsidR="00CB24D6" w:rsidRDefault="00CB24D6">
      <w:pPr>
        <w:spacing w:after="0" w:line="240" w:lineRule="auto"/>
      </w:pPr>
      <w:r>
        <w:separator/>
      </w:r>
    </w:p>
  </w:footnote>
  <w:footnote w:type="continuationSeparator" w:id="0">
    <w:p w14:paraId="75364D40" w14:textId="77777777" w:rsidR="00CB24D6" w:rsidRDefault="00CB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3911"/>
    <w:multiLevelType w:val="hybridMultilevel"/>
    <w:tmpl w:val="21681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AA7300"/>
    <w:multiLevelType w:val="hybridMultilevel"/>
    <w:tmpl w:val="1384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05FE7"/>
    <w:multiLevelType w:val="multilevel"/>
    <w:tmpl w:val="DB1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B47650"/>
    <w:multiLevelType w:val="hybridMultilevel"/>
    <w:tmpl w:val="B19A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651F9"/>
    <w:multiLevelType w:val="multilevel"/>
    <w:tmpl w:val="E4D8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0A5E89"/>
    <w:multiLevelType w:val="multilevel"/>
    <w:tmpl w:val="D71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747E0C"/>
    <w:multiLevelType w:val="multilevel"/>
    <w:tmpl w:val="BD9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D647F"/>
    <w:multiLevelType w:val="hybridMultilevel"/>
    <w:tmpl w:val="720E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F77DE"/>
    <w:multiLevelType w:val="multilevel"/>
    <w:tmpl w:val="7F3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317A4"/>
    <w:multiLevelType w:val="hybridMultilevel"/>
    <w:tmpl w:val="191EF898"/>
    <w:lvl w:ilvl="0" w:tplc="3094E7EE">
      <w:numFmt w:val="bullet"/>
      <w:lvlText w:val="•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86BE9"/>
    <w:multiLevelType w:val="hybridMultilevel"/>
    <w:tmpl w:val="9BE87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A35A6"/>
    <w:multiLevelType w:val="multilevel"/>
    <w:tmpl w:val="F0E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1F57"/>
    <w:multiLevelType w:val="multilevel"/>
    <w:tmpl w:val="107E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100DD"/>
    <w:multiLevelType w:val="multilevel"/>
    <w:tmpl w:val="9F0A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9710D"/>
    <w:multiLevelType w:val="multilevel"/>
    <w:tmpl w:val="948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75623"/>
    <w:multiLevelType w:val="multilevel"/>
    <w:tmpl w:val="959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924F6"/>
    <w:multiLevelType w:val="hybridMultilevel"/>
    <w:tmpl w:val="6BBE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0098F"/>
    <w:multiLevelType w:val="hybridMultilevel"/>
    <w:tmpl w:val="B6D6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A6B4E"/>
    <w:multiLevelType w:val="multilevel"/>
    <w:tmpl w:val="A98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0C4BCF"/>
    <w:multiLevelType w:val="multilevel"/>
    <w:tmpl w:val="F0E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6"/>
  </w:num>
  <w:num w:numId="5">
    <w:abstractNumId w:val="35"/>
  </w:num>
  <w:num w:numId="6">
    <w:abstractNumId w:val="36"/>
  </w:num>
  <w:num w:numId="7">
    <w:abstractNumId w:val="34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9"/>
  </w:num>
  <w:num w:numId="21">
    <w:abstractNumId w:val="18"/>
  </w:num>
  <w:num w:numId="22">
    <w:abstractNumId w:val="22"/>
  </w:num>
  <w:num w:numId="23">
    <w:abstractNumId w:val="31"/>
  </w:num>
  <w:num w:numId="24">
    <w:abstractNumId w:val="10"/>
  </w:num>
  <w:num w:numId="25">
    <w:abstractNumId w:val="33"/>
  </w:num>
  <w:num w:numId="26">
    <w:abstractNumId w:val="19"/>
  </w:num>
  <w:num w:numId="27">
    <w:abstractNumId w:val="21"/>
  </w:num>
  <w:num w:numId="28">
    <w:abstractNumId w:val="23"/>
  </w:num>
  <w:num w:numId="29">
    <w:abstractNumId w:val="14"/>
  </w:num>
  <w:num w:numId="30">
    <w:abstractNumId w:val="28"/>
  </w:num>
  <w:num w:numId="31">
    <w:abstractNumId w:val="27"/>
  </w:num>
  <w:num w:numId="32">
    <w:abstractNumId w:val="20"/>
  </w:num>
  <w:num w:numId="33">
    <w:abstractNumId w:val="17"/>
  </w:num>
  <w:num w:numId="34">
    <w:abstractNumId w:val="26"/>
  </w:num>
  <w:num w:numId="35">
    <w:abstractNumId w:val="32"/>
  </w:num>
  <w:num w:numId="36">
    <w:abstractNumId w:val="13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E7"/>
    <w:rsid w:val="000D59D4"/>
    <w:rsid w:val="00107976"/>
    <w:rsid w:val="00112AEB"/>
    <w:rsid w:val="00194DF6"/>
    <w:rsid w:val="00197499"/>
    <w:rsid w:val="001E409C"/>
    <w:rsid w:val="001E54DB"/>
    <w:rsid w:val="001F7D2A"/>
    <w:rsid w:val="00245235"/>
    <w:rsid w:val="0028205D"/>
    <w:rsid w:val="00287006"/>
    <w:rsid w:val="002D31EF"/>
    <w:rsid w:val="002D4AB1"/>
    <w:rsid w:val="002E59CE"/>
    <w:rsid w:val="0038202E"/>
    <w:rsid w:val="0038522C"/>
    <w:rsid w:val="003877D2"/>
    <w:rsid w:val="00396C68"/>
    <w:rsid w:val="00397A83"/>
    <w:rsid w:val="00411652"/>
    <w:rsid w:val="00443900"/>
    <w:rsid w:val="004B448E"/>
    <w:rsid w:val="004E1AED"/>
    <w:rsid w:val="004F4EED"/>
    <w:rsid w:val="0050136B"/>
    <w:rsid w:val="00510EDE"/>
    <w:rsid w:val="0053530A"/>
    <w:rsid w:val="00556B04"/>
    <w:rsid w:val="00565573"/>
    <w:rsid w:val="005C12A5"/>
    <w:rsid w:val="005C2C28"/>
    <w:rsid w:val="005E5173"/>
    <w:rsid w:val="00624724"/>
    <w:rsid w:val="00632C39"/>
    <w:rsid w:val="006E6067"/>
    <w:rsid w:val="00706241"/>
    <w:rsid w:val="00706421"/>
    <w:rsid w:val="00711EEF"/>
    <w:rsid w:val="007213F5"/>
    <w:rsid w:val="00761A55"/>
    <w:rsid w:val="00810856"/>
    <w:rsid w:val="00814B88"/>
    <w:rsid w:val="0086544C"/>
    <w:rsid w:val="008A21B1"/>
    <w:rsid w:val="008D532A"/>
    <w:rsid w:val="00936385"/>
    <w:rsid w:val="0094395A"/>
    <w:rsid w:val="00950D63"/>
    <w:rsid w:val="009C1396"/>
    <w:rsid w:val="009C49F2"/>
    <w:rsid w:val="009F61CE"/>
    <w:rsid w:val="00A1310C"/>
    <w:rsid w:val="00A52A35"/>
    <w:rsid w:val="00A90121"/>
    <w:rsid w:val="00B155A2"/>
    <w:rsid w:val="00B23C26"/>
    <w:rsid w:val="00B304E0"/>
    <w:rsid w:val="00B6135E"/>
    <w:rsid w:val="00BB68BC"/>
    <w:rsid w:val="00BC61D3"/>
    <w:rsid w:val="00C26AE7"/>
    <w:rsid w:val="00CB1D0A"/>
    <w:rsid w:val="00CB24D6"/>
    <w:rsid w:val="00D059BA"/>
    <w:rsid w:val="00D1475E"/>
    <w:rsid w:val="00D47A97"/>
    <w:rsid w:val="00D82656"/>
    <w:rsid w:val="00DE430F"/>
    <w:rsid w:val="00DE7774"/>
    <w:rsid w:val="00DF7B9C"/>
    <w:rsid w:val="00E74937"/>
    <w:rsid w:val="00E80CA0"/>
    <w:rsid w:val="00E859CC"/>
    <w:rsid w:val="00EB07E1"/>
    <w:rsid w:val="00F407FB"/>
    <w:rsid w:val="00F80F72"/>
    <w:rsid w:val="00FA50B9"/>
    <w:rsid w:val="00FE6153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12B"/>
  <w15:docId w15:val="{DCEDF5D7-0D50-4880-B11C-BADB80F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950D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4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9958F-632B-4CF5-A9DB-2C7F796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Lenore Indell</dc:creator>
  <cp:lastModifiedBy>Christopher Allen</cp:lastModifiedBy>
  <cp:revision>6</cp:revision>
  <cp:lastPrinted>2018-06-15T21:20:00Z</cp:lastPrinted>
  <dcterms:created xsi:type="dcterms:W3CDTF">2019-04-23T16:11:00Z</dcterms:created>
  <dcterms:modified xsi:type="dcterms:W3CDTF">2019-04-23T19:01:00Z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