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B982" w14:textId="77777777" w:rsidR="007B47D9" w:rsidRPr="007B47D9" w:rsidRDefault="007B47D9" w:rsidP="007B47D9">
      <w:pPr>
        <w:spacing w:after="225" w:line="315" w:lineRule="atLeast"/>
        <w:rPr>
          <w:rFonts w:ascii="Arial" w:hAnsi="Arial" w:cs="Arial"/>
          <w:color w:val="000000"/>
        </w:rPr>
      </w:pPr>
      <w:bookmarkStart w:id="0" w:name="_Hlk5696536"/>
      <w:bookmarkEnd w:id="0"/>
    </w:p>
    <w:p w14:paraId="1A399C0D" w14:textId="551BECDC" w:rsidR="007B47D9" w:rsidRPr="007B47D9" w:rsidRDefault="00B677C4" w:rsidP="007B47D9">
      <w:pPr>
        <w:spacing w:line="264" w:lineRule="auto"/>
        <w:ind w:left="-180"/>
        <w:rPr>
          <w:rFonts w:asciiTheme="majorHAnsi" w:eastAsiaTheme="majorEastAsia" w:hAnsiTheme="majorHAnsi" w:cstheme="majorBidi"/>
          <w:caps/>
          <w:color w:val="323E4F" w:themeColor="text2" w:themeShade="BF"/>
          <w:spacing w:val="10"/>
          <w:sz w:val="36"/>
          <w:szCs w:val="36"/>
          <w:lang w:eastAsia="ja-JP"/>
        </w:rPr>
      </w:pPr>
      <w:bookmarkStart w:id="1" w:name="_Hlk5696446"/>
      <w:r w:rsidRPr="00D37F1E">
        <w:rPr>
          <w:rFonts w:eastAsiaTheme="majorEastAsia"/>
          <w:caps/>
          <w:noProof/>
          <w:color w:val="4472C4" w:themeColor="accent1"/>
          <w:spacing w:val="10"/>
          <w:sz w:val="36"/>
          <w:szCs w:val="36"/>
          <w:lang w:eastAsia="ja-JP"/>
        </w:rPr>
        <w:t xml:space="preserve">NOC </w:t>
      </w:r>
      <w:r w:rsidR="00C144F6" w:rsidRPr="00D37F1E">
        <w:rPr>
          <w:rFonts w:eastAsiaTheme="majorEastAsia"/>
          <w:caps/>
          <w:noProof/>
          <w:color w:val="4472C4" w:themeColor="accent1"/>
          <w:spacing w:val="10"/>
          <w:sz w:val="36"/>
          <w:szCs w:val="36"/>
          <w:lang w:eastAsia="ja-JP"/>
        </w:rPr>
        <w:t>supervisor</w:t>
      </w:r>
      <w:r w:rsidRPr="00D37F1E">
        <w:rPr>
          <w:rFonts w:eastAsiaTheme="majorEastAsia"/>
          <w:caps/>
          <w:noProof/>
          <w:color w:val="4472C4" w:themeColor="accent1"/>
          <w:spacing w:val="10"/>
          <w:sz w:val="36"/>
          <w:szCs w:val="36"/>
          <w:lang w:eastAsia="ja-JP"/>
        </w:rPr>
        <w:t xml:space="preserve">        </w:t>
      </w:r>
      <w:r w:rsidR="00802429" w:rsidRPr="00D37F1E">
        <w:rPr>
          <w:rFonts w:eastAsiaTheme="majorEastAsia"/>
          <w:caps/>
          <w:noProof/>
          <w:color w:val="4472C4" w:themeColor="accent1"/>
          <w:spacing w:val="10"/>
          <w:sz w:val="36"/>
          <w:szCs w:val="36"/>
          <w:lang w:eastAsia="ja-JP"/>
        </w:rPr>
        <w:t xml:space="preserve">     </w:t>
      </w:r>
      <w:r w:rsidRPr="00D37F1E">
        <w:rPr>
          <w:rFonts w:asciiTheme="majorHAnsi" w:eastAsiaTheme="majorEastAsia" w:hAnsiTheme="majorHAnsi" w:cstheme="majorBidi"/>
          <w:caps/>
          <w:noProof/>
          <w:color w:val="323E4F" w:themeColor="text2" w:themeShade="BF"/>
          <w:spacing w:val="10"/>
          <w:sz w:val="52"/>
          <w:szCs w:val="52"/>
          <w:lang w:eastAsia="ja-JP"/>
        </w:rPr>
        <w:t xml:space="preserve">                   </w:t>
      </w:r>
      <w:r w:rsidR="00D7402C" w:rsidRPr="00D37F1E">
        <w:rPr>
          <w:rFonts w:asciiTheme="majorHAnsi" w:eastAsiaTheme="majorEastAsia" w:hAnsiTheme="majorHAnsi" w:cstheme="majorBidi"/>
          <w:caps/>
          <w:noProof/>
          <w:color w:val="323E4F" w:themeColor="text2" w:themeShade="BF"/>
          <w:spacing w:val="10"/>
          <w:sz w:val="52"/>
          <w:szCs w:val="52"/>
          <w:lang w:eastAsia="ja-JP"/>
        </w:rPr>
        <w:t xml:space="preserve"> </w:t>
      </w:r>
      <w:r w:rsidR="00737570" w:rsidRPr="00D37F1E">
        <w:rPr>
          <w:rFonts w:asciiTheme="majorHAnsi" w:eastAsiaTheme="majorEastAsia" w:hAnsiTheme="majorHAnsi" w:cstheme="majorBidi"/>
          <w:caps/>
          <w:noProof/>
          <w:color w:val="323E4F" w:themeColor="text2" w:themeShade="BF"/>
          <w:spacing w:val="10"/>
          <w:sz w:val="52"/>
          <w:szCs w:val="52"/>
          <w:lang w:eastAsia="ja-JP"/>
        </w:rPr>
        <w:t xml:space="preserve">         </w:t>
      </w:r>
      <w:r w:rsidR="00D37F1E" w:rsidRPr="007B47D9">
        <w:rPr>
          <w:rFonts w:asciiTheme="majorHAnsi" w:eastAsiaTheme="majorEastAsia" w:hAnsiTheme="majorHAnsi" w:cstheme="majorBidi"/>
          <w:caps/>
          <w:noProof/>
          <w:color w:val="323E4F" w:themeColor="text2" w:themeShade="BF"/>
          <w:spacing w:val="10"/>
          <w:sz w:val="52"/>
          <w:szCs w:val="52"/>
          <w:lang w:eastAsia="ja-JP"/>
        </w:rPr>
        <w:drawing>
          <wp:inline distT="0" distB="0" distL="0" distR="0" wp14:anchorId="2B5A9435" wp14:editId="4CF47864">
            <wp:extent cx="986397" cy="3733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773" cy="403048"/>
                    </a:xfrm>
                    <a:prstGeom prst="rect">
                      <a:avLst/>
                    </a:prstGeom>
                  </pic:spPr>
                </pic:pic>
              </a:graphicData>
            </a:graphic>
          </wp:inline>
        </w:drawing>
      </w:r>
      <w:r w:rsidR="00737570" w:rsidRPr="00D37F1E">
        <w:rPr>
          <w:rFonts w:asciiTheme="majorHAnsi" w:eastAsiaTheme="majorEastAsia" w:hAnsiTheme="majorHAnsi" w:cstheme="majorBidi"/>
          <w:caps/>
          <w:noProof/>
          <w:color w:val="323E4F" w:themeColor="text2" w:themeShade="BF"/>
          <w:spacing w:val="10"/>
          <w:sz w:val="52"/>
          <w:szCs w:val="52"/>
          <w:lang w:eastAsia="ja-JP"/>
        </w:rPr>
        <w:t xml:space="preserve">           </w:t>
      </w:r>
      <w:r w:rsidR="007B47D9" w:rsidRPr="00D37F1E">
        <w:rPr>
          <w:rFonts w:asciiTheme="majorHAnsi" w:eastAsiaTheme="majorEastAsia" w:hAnsiTheme="majorHAnsi" w:cstheme="majorBidi"/>
          <w:caps/>
          <w:noProof/>
          <w:color w:val="323E4F" w:themeColor="text2" w:themeShade="BF"/>
          <w:spacing w:val="10"/>
          <w:sz w:val="52"/>
          <w:szCs w:val="52"/>
          <w:lang w:eastAsia="ja-JP"/>
        </w:rPr>
        <w:t xml:space="preserve">    </w:t>
      </w:r>
      <w:r w:rsidR="007B47D9" w:rsidRPr="00D76EA1">
        <w:rPr>
          <w:rFonts w:asciiTheme="majorHAnsi" w:eastAsiaTheme="majorEastAsia" w:hAnsiTheme="majorHAnsi" w:cstheme="majorBidi"/>
          <w:caps/>
          <w:noProof/>
          <w:color w:val="4472C4" w:themeColor="accent1"/>
          <w:spacing w:val="10"/>
          <w:sz w:val="28"/>
          <w:szCs w:val="28"/>
          <w:lang w:eastAsia="ja-JP"/>
        </w:rPr>
        <w:t xml:space="preserve">              </w:t>
      </w:r>
      <w:bookmarkEnd w:id="1"/>
    </w:p>
    <w:p w14:paraId="3B0F06C6" w14:textId="2F78625C" w:rsidR="00305E20" w:rsidRDefault="00D37F1E" w:rsidP="00305E20">
      <w:pPr>
        <w:spacing w:after="120"/>
        <w:jc w:val="both"/>
        <w:rPr>
          <w:b/>
          <w:color w:val="333333"/>
          <w:u w:val="single"/>
        </w:rPr>
      </w:pPr>
      <w:r w:rsidRPr="00D37F1E">
        <w:rPr>
          <w:rFonts w:eastAsiaTheme="majorEastAsia"/>
          <w:caps/>
          <w:noProof/>
          <w:color w:val="4472C4" w:themeColor="accent1"/>
          <w:spacing w:val="10"/>
          <w:sz w:val="36"/>
          <w:szCs w:val="36"/>
          <w:lang w:eastAsia="ja-JP"/>
        </w:rPr>
        <mc:AlternateContent>
          <mc:Choice Requires="wps">
            <w:drawing>
              <wp:anchor distT="0" distB="0" distL="114300" distR="114300" simplePos="0" relativeHeight="251659264" behindDoc="0" locked="0" layoutInCell="1" allowOverlap="1" wp14:anchorId="4E020EEA" wp14:editId="5E55E8CC">
                <wp:simplePos x="0" y="0"/>
                <wp:positionH relativeFrom="margin">
                  <wp:align>right</wp:align>
                </wp:positionH>
                <wp:positionV relativeFrom="paragraph">
                  <wp:posOffset>10160</wp:posOffset>
                </wp:positionV>
                <wp:extent cx="6526942" cy="281940"/>
                <wp:effectExtent l="0" t="0" r="7620" b="3810"/>
                <wp:wrapNone/>
                <wp:docPr id="5" name="Text Box 5"/>
                <wp:cNvGraphicFramePr/>
                <a:graphic xmlns:a="http://schemas.openxmlformats.org/drawingml/2006/main">
                  <a:graphicData uri="http://schemas.microsoft.com/office/word/2010/wordprocessingShape">
                    <wps:wsp>
                      <wps:cNvSpPr txBox="1"/>
                      <wps:spPr>
                        <a:xfrm>
                          <a:off x="0" y="0"/>
                          <a:ext cx="6526942" cy="281940"/>
                        </a:xfrm>
                        <a:prstGeom prst="rect">
                          <a:avLst/>
                        </a:prstGeom>
                        <a:solidFill>
                          <a:srgbClr val="0070C0"/>
                        </a:solidFill>
                        <a:ln w="6350">
                          <a:noFill/>
                        </a:ln>
                      </wps:spPr>
                      <wps:txbx>
                        <w:txbxContent>
                          <w:p w14:paraId="2B96DC8A" w14:textId="77777777" w:rsidR="00D76EA1" w:rsidRPr="00D76EA1" w:rsidRDefault="00D76EA1" w:rsidP="00D76EA1">
                            <w:pPr>
                              <w:rPr>
                                <w:rFonts w:cstheme="minorHAnsi"/>
                                <w:b/>
                                <w:color w:val="FFFFFF" w:themeColor="background1"/>
                              </w:rPr>
                            </w:pPr>
                            <w:r w:rsidRPr="00D76EA1">
                              <w:rPr>
                                <w:rFonts w:cstheme="minorHAnsi"/>
                                <w:b/>
                                <w:color w:val="FFFFFF" w:themeColor="background1"/>
                              </w:rPr>
                              <w:t>Job description</w:t>
                            </w:r>
                          </w:p>
                          <w:p w14:paraId="335E4638" w14:textId="5B9D28FB" w:rsidR="007B47D9" w:rsidRPr="00815F71" w:rsidRDefault="007B47D9" w:rsidP="007B47D9">
                            <w:pPr>
                              <w:rPr>
                                <w:rFonts w:cstheme="minorHAns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20EEA" id="_x0000_t202" coordsize="21600,21600" o:spt="202" path="m,l,21600r21600,l21600,xe">
                <v:stroke joinstyle="miter"/>
                <v:path gradientshapeok="t" o:connecttype="rect"/>
              </v:shapetype>
              <v:shape id="Text Box 5" o:spid="_x0000_s1026" type="#_x0000_t202" style="position:absolute;left:0;text-align:left;margin-left:462.75pt;margin-top:.8pt;width:513.95pt;height:2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" fillcolor="#0070c0" stroked="f" strokeweight=".5pt">
                <v:textbox>
                  <w:txbxContent>
                    <w:p w14:paraId="2B96DC8A" w14:textId="77777777" w:rsidR="00D76EA1" w:rsidRPr="00D76EA1" w:rsidRDefault="00D76EA1" w:rsidP="00D76EA1">
                      <w:pPr>
                        <w:rPr>
                          <w:rFonts w:cstheme="minorHAnsi"/>
                          <w:b/>
                          <w:color w:val="FFFFFF" w:themeColor="background1"/>
                        </w:rPr>
                      </w:pPr>
                      <w:r w:rsidRPr="00D76EA1">
                        <w:rPr>
                          <w:rFonts w:cstheme="minorHAnsi"/>
                          <w:b/>
                          <w:color w:val="FFFFFF" w:themeColor="background1"/>
                        </w:rPr>
                        <w:t>Job description</w:t>
                      </w:r>
                    </w:p>
                    <w:p w14:paraId="335E4638" w14:textId="5B9D28FB" w:rsidR="007B47D9" w:rsidRPr="00815F71" w:rsidRDefault="007B47D9" w:rsidP="007B47D9">
                      <w:pPr>
                        <w:rPr>
                          <w:rFonts w:cstheme="minorHAnsi"/>
                          <w:b/>
                          <w:color w:val="FFFFFF" w:themeColor="background1"/>
                        </w:rPr>
                      </w:pPr>
                    </w:p>
                  </w:txbxContent>
                </v:textbox>
                <w10:wrap anchorx="margin"/>
              </v:shape>
            </w:pict>
          </mc:Fallback>
        </mc:AlternateContent>
      </w:r>
    </w:p>
    <w:p w14:paraId="38622DE7" w14:textId="77777777" w:rsidR="00305E20" w:rsidRPr="00305E20" w:rsidRDefault="00305E20" w:rsidP="00305E20">
      <w:pPr>
        <w:spacing w:after="120"/>
        <w:jc w:val="both"/>
        <w:rPr>
          <w:b/>
          <w:color w:val="333333"/>
          <w:u w:val="single"/>
        </w:rPr>
      </w:pPr>
    </w:p>
    <w:p w14:paraId="72760906" w14:textId="77777777" w:rsidR="00305E20" w:rsidRPr="00305E20" w:rsidRDefault="00305E20" w:rsidP="00305E20">
      <w:pPr>
        <w:spacing w:line="259" w:lineRule="auto"/>
        <w:ind w:right="-90"/>
        <w:rPr>
          <w:rFonts w:ascii="Verdana" w:eastAsiaTheme="minorHAnsi" w:hAnsi="Verdana" w:cstheme="minorBidi"/>
          <w:sz w:val="22"/>
          <w:szCs w:val="22"/>
        </w:rPr>
      </w:pPr>
      <w:r w:rsidRPr="00305E20">
        <w:rPr>
          <w:rFonts w:ascii="Verdana" w:eastAsiaTheme="minorHAnsi" w:hAnsi="Verdana" w:cstheme="minorBidi"/>
          <w:b/>
          <w:sz w:val="22"/>
          <w:szCs w:val="22"/>
        </w:rPr>
        <w:t>Department:</w:t>
      </w:r>
      <w:r w:rsidRPr="00305E20">
        <w:rPr>
          <w:rFonts w:ascii="Verdana" w:eastAsiaTheme="minorHAnsi" w:hAnsi="Verdana" w:cstheme="minorBidi"/>
          <w:sz w:val="22"/>
          <w:szCs w:val="22"/>
        </w:rPr>
        <w:tab/>
        <w:t>Tech Support</w:t>
      </w:r>
    </w:p>
    <w:p w14:paraId="35452E61" w14:textId="374BA5D0" w:rsidR="00305E20" w:rsidRPr="00305E20" w:rsidRDefault="00305E20" w:rsidP="00305E20">
      <w:pPr>
        <w:spacing w:line="259" w:lineRule="auto"/>
        <w:ind w:right="-90"/>
        <w:rPr>
          <w:rFonts w:ascii="Verdana" w:eastAsiaTheme="minorHAnsi" w:hAnsi="Verdana" w:cstheme="minorBidi"/>
          <w:sz w:val="22"/>
          <w:szCs w:val="22"/>
        </w:rPr>
      </w:pPr>
      <w:r w:rsidRPr="00305E20">
        <w:rPr>
          <w:rFonts w:ascii="Verdana" w:eastAsiaTheme="minorHAnsi" w:hAnsi="Verdana" w:cstheme="minorBidi"/>
          <w:b/>
          <w:sz w:val="22"/>
          <w:szCs w:val="22"/>
        </w:rPr>
        <w:t xml:space="preserve">Reports </w:t>
      </w:r>
      <w:proofErr w:type="gramStart"/>
      <w:r w:rsidRPr="00305E20">
        <w:rPr>
          <w:rFonts w:ascii="Verdana" w:eastAsiaTheme="minorHAnsi" w:hAnsi="Verdana" w:cstheme="minorBidi"/>
          <w:b/>
          <w:sz w:val="22"/>
          <w:szCs w:val="22"/>
        </w:rPr>
        <w:t>to:</w:t>
      </w:r>
      <w:proofErr w:type="gramEnd"/>
      <w:r w:rsidRPr="00305E20">
        <w:rPr>
          <w:rFonts w:ascii="Verdana" w:eastAsiaTheme="minorHAnsi" w:hAnsi="Verdana" w:cstheme="minorBidi"/>
          <w:sz w:val="22"/>
          <w:szCs w:val="22"/>
        </w:rPr>
        <w:tab/>
        <w:t xml:space="preserve">      </w:t>
      </w:r>
      <w:r w:rsidRPr="00305E20">
        <w:rPr>
          <w:rFonts w:ascii="Verdana" w:eastAsiaTheme="minorHAnsi" w:hAnsi="Verdana" w:cstheme="minorBidi"/>
          <w:sz w:val="22"/>
          <w:szCs w:val="22"/>
        </w:rPr>
        <w:tab/>
      </w:r>
      <w:bookmarkStart w:id="2" w:name="_Hlk5697463"/>
      <w:bookmarkStart w:id="3" w:name="_GoBack"/>
      <w:r>
        <w:rPr>
          <w:rFonts w:ascii="Verdana" w:eastAsiaTheme="minorHAnsi" w:hAnsi="Verdana" w:cstheme="minorBidi"/>
          <w:sz w:val="22"/>
          <w:szCs w:val="22"/>
        </w:rPr>
        <w:t>Ron Raugh</w:t>
      </w:r>
      <w:bookmarkEnd w:id="2"/>
      <w:bookmarkEnd w:id="3"/>
    </w:p>
    <w:p w14:paraId="3A111B2D" w14:textId="77777777" w:rsidR="00305E20" w:rsidRPr="00305E20" w:rsidRDefault="00305E20" w:rsidP="00305E20">
      <w:pPr>
        <w:spacing w:line="259" w:lineRule="auto"/>
        <w:ind w:right="-90"/>
        <w:rPr>
          <w:rFonts w:ascii="Verdana" w:eastAsiaTheme="minorHAnsi" w:hAnsi="Verdana" w:cstheme="minorBidi"/>
          <w:sz w:val="22"/>
          <w:szCs w:val="22"/>
        </w:rPr>
      </w:pPr>
      <w:r w:rsidRPr="00305E20">
        <w:rPr>
          <w:rFonts w:ascii="Verdana" w:eastAsiaTheme="minorHAnsi" w:hAnsi="Verdana" w:cstheme="minorBidi"/>
          <w:b/>
          <w:sz w:val="22"/>
          <w:szCs w:val="22"/>
        </w:rPr>
        <w:t>FLSA:</w:t>
      </w:r>
      <w:r w:rsidRPr="00305E20">
        <w:rPr>
          <w:rFonts w:ascii="Verdana" w:eastAsiaTheme="minorHAnsi" w:hAnsi="Verdana" w:cstheme="minorBidi"/>
          <w:sz w:val="22"/>
          <w:szCs w:val="22"/>
        </w:rPr>
        <w:t xml:space="preserve"> </w:t>
      </w:r>
      <w:r w:rsidRPr="00305E20">
        <w:rPr>
          <w:rFonts w:ascii="Verdana" w:eastAsiaTheme="minorHAnsi" w:hAnsi="Verdana" w:cstheme="minorBidi"/>
          <w:sz w:val="22"/>
          <w:szCs w:val="22"/>
        </w:rPr>
        <w:tab/>
      </w:r>
      <w:r w:rsidRPr="00305E20">
        <w:rPr>
          <w:rFonts w:ascii="Verdana" w:eastAsiaTheme="minorHAnsi" w:hAnsi="Verdana" w:cstheme="minorBidi"/>
          <w:sz w:val="22"/>
          <w:szCs w:val="22"/>
        </w:rPr>
        <w:tab/>
        <w:t>Non-Exempt – Full time</w:t>
      </w:r>
    </w:p>
    <w:p w14:paraId="4A40728A" w14:textId="36649684" w:rsidR="00305E20" w:rsidRPr="00305E20" w:rsidRDefault="00305E20" w:rsidP="00305E20">
      <w:pPr>
        <w:spacing w:line="259" w:lineRule="auto"/>
        <w:ind w:right="-90"/>
        <w:rPr>
          <w:rFonts w:ascii="Verdana" w:eastAsiaTheme="minorHAnsi" w:hAnsi="Verdana" w:cstheme="minorBidi"/>
          <w:sz w:val="22"/>
          <w:szCs w:val="22"/>
        </w:rPr>
      </w:pPr>
      <w:r w:rsidRPr="00305E20">
        <w:rPr>
          <w:rFonts w:ascii="Verdana" w:eastAsiaTheme="minorHAnsi" w:hAnsi="Verdana" w:cstheme="minorBidi"/>
          <w:b/>
          <w:sz w:val="22"/>
          <w:szCs w:val="22"/>
        </w:rPr>
        <w:t>Benefits Eligible:</w:t>
      </w:r>
      <w:r w:rsidRPr="00305E20">
        <w:rPr>
          <w:rFonts w:ascii="Verdana" w:eastAsiaTheme="minorHAnsi" w:hAnsi="Verdana" w:cstheme="minorBidi"/>
          <w:sz w:val="22"/>
          <w:szCs w:val="22"/>
        </w:rPr>
        <w:t xml:space="preserve"> Yes</w:t>
      </w:r>
    </w:p>
    <w:p w14:paraId="354849E6" w14:textId="45863F8A" w:rsidR="00956D4B" w:rsidRPr="00D76EA1" w:rsidRDefault="007B47D9" w:rsidP="007B47D9">
      <w:pPr>
        <w:spacing w:before="246" w:after="82" w:line="300" w:lineRule="atLeast"/>
        <w:outlineLvl w:val="2"/>
        <w:rPr>
          <w:rFonts w:cstheme="minorHAnsi"/>
          <w:b/>
          <w:color w:val="4472C4" w:themeColor="accent1"/>
        </w:rPr>
      </w:pPr>
      <w:r w:rsidRPr="00D76EA1">
        <w:rPr>
          <w:rFonts w:cstheme="minorHAnsi"/>
          <w:b/>
          <w:color w:val="4472C4" w:themeColor="accent1"/>
        </w:rPr>
        <w:t>S</w:t>
      </w:r>
      <w:r w:rsidR="00004340" w:rsidRPr="00D76EA1">
        <w:rPr>
          <w:rFonts w:cstheme="minorHAnsi"/>
          <w:b/>
          <w:color w:val="4472C4" w:themeColor="accent1"/>
        </w:rPr>
        <w:t>ummary</w:t>
      </w:r>
    </w:p>
    <w:p w14:paraId="0205C6B3" w14:textId="6CA58F73" w:rsidR="009B07AA" w:rsidRPr="00C144F6" w:rsidRDefault="009B07AA" w:rsidP="009B07AA">
      <w:pPr>
        <w:pStyle w:val="copy"/>
        <w:spacing w:after="0" w:line="240" w:lineRule="auto"/>
        <w:rPr>
          <w:rFonts w:ascii="Times New Roman" w:hAnsi="Times New Roman"/>
          <w:color w:val="000000"/>
          <w:szCs w:val="20"/>
        </w:rPr>
      </w:pPr>
      <w:bookmarkStart w:id="4" w:name="_Toc164475776"/>
      <w:r w:rsidRPr="00C144F6">
        <w:rPr>
          <w:rFonts w:ascii="Times New Roman" w:hAnsi="Times New Roman"/>
          <w:color w:val="000000"/>
          <w:szCs w:val="20"/>
        </w:rPr>
        <w:t xml:space="preserve">The position’s primary responsibility is to manage the NOC team and to enforce processes related to proactive monitoring, trouble isolation, and the restoration of services and elements that comprise the </w:t>
      </w:r>
      <w:r w:rsidR="00C144F6" w:rsidRPr="00C144F6">
        <w:rPr>
          <w:rFonts w:ascii="Times New Roman" w:hAnsi="Times New Roman"/>
          <w:color w:val="000000"/>
          <w:szCs w:val="20"/>
        </w:rPr>
        <w:t>Blue Stream</w:t>
      </w:r>
      <w:r w:rsidRPr="00C144F6">
        <w:rPr>
          <w:rFonts w:ascii="Times New Roman" w:hAnsi="Times New Roman"/>
          <w:color w:val="000000"/>
          <w:szCs w:val="20"/>
        </w:rPr>
        <w:t xml:space="preserve"> network.  </w:t>
      </w:r>
    </w:p>
    <w:p w14:paraId="32A46D89" w14:textId="77777777" w:rsidR="009B07AA" w:rsidRPr="00C144F6" w:rsidRDefault="009B07AA" w:rsidP="009B07AA">
      <w:pPr>
        <w:pStyle w:val="copy"/>
        <w:spacing w:after="0" w:line="240" w:lineRule="auto"/>
        <w:rPr>
          <w:rFonts w:ascii="Times New Roman" w:hAnsi="Times New Roman"/>
          <w:color w:val="000000"/>
          <w:szCs w:val="20"/>
        </w:rPr>
      </w:pPr>
    </w:p>
    <w:p w14:paraId="50CDCB86" w14:textId="6533D577" w:rsidR="009B07AA" w:rsidRPr="00C144F6" w:rsidRDefault="009B07AA" w:rsidP="00C144F6">
      <w:pPr>
        <w:pStyle w:val="copy"/>
        <w:spacing w:after="0" w:line="240" w:lineRule="auto"/>
        <w:rPr>
          <w:rFonts w:ascii="Times New Roman" w:hAnsi="Times New Roman"/>
          <w:color w:val="000000"/>
          <w:szCs w:val="20"/>
        </w:rPr>
      </w:pPr>
      <w:r w:rsidRPr="00C144F6">
        <w:rPr>
          <w:rFonts w:ascii="Times New Roman" w:hAnsi="Times New Roman"/>
          <w:color w:val="000000"/>
          <w:szCs w:val="20"/>
        </w:rPr>
        <w:t xml:space="preserve">The NOC </w:t>
      </w:r>
      <w:r w:rsidR="00C144F6" w:rsidRPr="00C144F6">
        <w:rPr>
          <w:rFonts w:ascii="Times New Roman" w:hAnsi="Times New Roman"/>
          <w:color w:val="000000"/>
          <w:szCs w:val="20"/>
        </w:rPr>
        <w:t>Supervisor</w:t>
      </w:r>
      <w:r w:rsidRPr="00C144F6">
        <w:rPr>
          <w:rFonts w:ascii="Times New Roman" w:hAnsi="Times New Roman"/>
          <w:color w:val="000000"/>
          <w:szCs w:val="20"/>
        </w:rPr>
        <w:t xml:space="preserve"> will drive issues to resolution, meet defined KPI’s, and establish KPI’s where not defined. The position is responsible for constantly reviewing tools and processes to provide an environment of continuous process improvement of the NOC’s handling of troubles, events, and outages.  Additionally, the NOC Manager will maintain strong situational awareness of changes being performed throughout the network through a solid change management process.</w:t>
      </w:r>
    </w:p>
    <w:bookmarkEnd w:id="4"/>
    <w:p w14:paraId="260F6054" w14:textId="19F153EB" w:rsidR="00447127" w:rsidRPr="00447127" w:rsidRDefault="00D76EA1" w:rsidP="00B5057F">
      <w:pPr>
        <w:spacing w:before="246" w:after="82" w:line="300" w:lineRule="atLeast"/>
        <w:outlineLvl w:val="2"/>
        <w:rPr>
          <w:rFonts w:cstheme="minorHAnsi"/>
          <w:b/>
          <w:color w:val="0070C0"/>
        </w:rPr>
      </w:pPr>
      <w:r w:rsidRPr="00D76EA1">
        <w:rPr>
          <w:rFonts w:cstheme="minorHAnsi"/>
          <w:b/>
          <w:bCs/>
          <w:color w:val="4472C4" w:themeColor="accent1"/>
        </w:rPr>
        <w:t>Responsibilities</w:t>
      </w:r>
      <w:r w:rsidR="00447127" w:rsidRPr="00447127">
        <w:rPr>
          <w:rFonts w:cstheme="minorHAnsi"/>
          <w:b/>
          <w:color w:val="0070C0"/>
        </w:rPr>
        <w:t xml:space="preserve">                              </w:t>
      </w:r>
    </w:p>
    <w:p w14:paraId="45C72534" w14:textId="4FF3A033" w:rsidR="00B75495" w:rsidRPr="00242018" w:rsidRDefault="00B75495" w:rsidP="00B75495">
      <w:pPr>
        <w:numPr>
          <w:ilvl w:val="0"/>
          <w:numId w:val="3"/>
        </w:numPr>
        <w:rPr>
          <w:sz w:val="22"/>
          <w:szCs w:val="20"/>
        </w:rPr>
      </w:pPr>
      <w:bookmarkStart w:id="5" w:name="_Toc164475777"/>
      <w:r w:rsidRPr="00242018">
        <w:rPr>
          <w:sz w:val="22"/>
          <w:szCs w:val="20"/>
        </w:rPr>
        <w:t>Manage daily operation of the network operations center (escalations, ticketing, communications) and ensure work schedules provide coverage for efficient completion of service orders and troubleshooting</w:t>
      </w:r>
    </w:p>
    <w:p w14:paraId="03EB265E" w14:textId="339AAD35" w:rsidR="00B75495" w:rsidRPr="00242018" w:rsidRDefault="00B75495" w:rsidP="00B75495">
      <w:pPr>
        <w:numPr>
          <w:ilvl w:val="0"/>
          <w:numId w:val="3"/>
        </w:numPr>
        <w:rPr>
          <w:sz w:val="22"/>
          <w:szCs w:val="20"/>
        </w:rPr>
      </w:pPr>
      <w:r w:rsidRPr="00242018">
        <w:rPr>
          <w:sz w:val="22"/>
          <w:szCs w:val="20"/>
        </w:rPr>
        <w:t>Manage the development of notification and change management policies, processes, and procedures</w:t>
      </w:r>
    </w:p>
    <w:p w14:paraId="6F2B9BE4" w14:textId="24238EC0" w:rsidR="00B75495" w:rsidRPr="00242018" w:rsidRDefault="00B75495" w:rsidP="00B75495">
      <w:pPr>
        <w:numPr>
          <w:ilvl w:val="0"/>
          <w:numId w:val="3"/>
        </w:numPr>
        <w:rPr>
          <w:sz w:val="22"/>
          <w:szCs w:val="20"/>
        </w:rPr>
      </w:pPr>
      <w:r w:rsidRPr="00242018">
        <w:rPr>
          <w:sz w:val="22"/>
          <w:szCs w:val="20"/>
        </w:rPr>
        <w:t>Ensure consistent ticket information in order to aid in trouble analysis and root cause reporting</w:t>
      </w:r>
    </w:p>
    <w:p w14:paraId="77087F6C" w14:textId="6B512C76" w:rsidR="00B75495" w:rsidRPr="00242018" w:rsidRDefault="00B75495" w:rsidP="00B75495">
      <w:pPr>
        <w:numPr>
          <w:ilvl w:val="0"/>
          <w:numId w:val="3"/>
        </w:numPr>
        <w:rPr>
          <w:sz w:val="22"/>
          <w:szCs w:val="20"/>
        </w:rPr>
      </w:pPr>
      <w:r w:rsidRPr="00242018">
        <w:rPr>
          <w:sz w:val="22"/>
          <w:szCs w:val="20"/>
        </w:rPr>
        <w:t>Develop network health, KPI’s, and performance reporting to share with internal business owners</w:t>
      </w:r>
    </w:p>
    <w:p w14:paraId="1C0D4D58" w14:textId="4B20490D" w:rsidR="00B75495" w:rsidRDefault="00B75495" w:rsidP="00B75495">
      <w:pPr>
        <w:numPr>
          <w:ilvl w:val="0"/>
          <w:numId w:val="3"/>
        </w:numPr>
        <w:rPr>
          <w:sz w:val="22"/>
          <w:szCs w:val="20"/>
        </w:rPr>
      </w:pPr>
      <w:r w:rsidRPr="00242018">
        <w:rPr>
          <w:sz w:val="22"/>
          <w:szCs w:val="20"/>
        </w:rPr>
        <w:t>Lead in monitoring the performance of the network to ensure proper optimization, mitigation of outages, root cause analysis, and the trending of operational issues</w:t>
      </w:r>
    </w:p>
    <w:p w14:paraId="309F67BE" w14:textId="2DEE870D" w:rsidR="00392B6A" w:rsidRPr="00392B6A" w:rsidRDefault="00392B6A" w:rsidP="00392B6A">
      <w:pPr>
        <w:numPr>
          <w:ilvl w:val="0"/>
          <w:numId w:val="3"/>
        </w:numPr>
        <w:rPr>
          <w:sz w:val="22"/>
          <w:szCs w:val="20"/>
        </w:rPr>
      </w:pPr>
      <w:r w:rsidRPr="00242018">
        <w:rPr>
          <w:sz w:val="22"/>
          <w:szCs w:val="20"/>
        </w:rPr>
        <w:t xml:space="preserve">Knowledge of carrier grade IP services (VoIP, IPTV, Internet) </w:t>
      </w:r>
      <w:r>
        <w:rPr>
          <w:sz w:val="22"/>
          <w:szCs w:val="20"/>
        </w:rPr>
        <w:t>and</w:t>
      </w:r>
      <w:r w:rsidRPr="00242018">
        <w:rPr>
          <w:sz w:val="22"/>
          <w:szCs w:val="20"/>
        </w:rPr>
        <w:t xml:space="preserve"> related access technologies (</w:t>
      </w:r>
      <w:r>
        <w:rPr>
          <w:sz w:val="22"/>
          <w:szCs w:val="20"/>
        </w:rPr>
        <w:t xml:space="preserve">HFC – CMTS </w:t>
      </w:r>
      <w:r w:rsidRPr="00242018">
        <w:rPr>
          <w:sz w:val="22"/>
          <w:szCs w:val="20"/>
        </w:rPr>
        <w:t>/</w:t>
      </w:r>
      <w:r>
        <w:rPr>
          <w:sz w:val="22"/>
          <w:szCs w:val="20"/>
        </w:rPr>
        <w:t xml:space="preserve"> </w:t>
      </w:r>
      <w:r w:rsidRPr="00242018">
        <w:rPr>
          <w:sz w:val="22"/>
          <w:szCs w:val="20"/>
        </w:rPr>
        <w:t>FTT</w:t>
      </w:r>
      <w:r>
        <w:rPr>
          <w:sz w:val="22"/>
          <w:szCs w:val="20"/>
        </w:rPr>
        <w:t>X – GPON and Metro-E</w:t>
      </w:r>
      <w:r w:rsidRPr="00242018">
        <w:rPr>
          <w:sz w:val="22"/>
          <w:szCs w:val="20"/>
        </w:rPr>
        <w:t>)</w:t>
      </w:r>
    </w:p>
    <w:p w14:paraId="44C54241" w14:textId="77777777" w:rsidR="00C144F6" w:rsidRPr="00242018" w:rsidRDefault="00C144F6" w:rsidP="00C144F6">
      <w:pPr>
        <w:numPr>
          <w:ilvl w:val="0"/>
          <w:numId w:val="3"/>
        </w:numPr>
        <w:rPr>
          <w:sz w:val="22"/>
          <w:szCs w:val="20"/>
        </w:rPr>
      </w:pPr>
      <w:r w:rsidRPr="00242018">
        <w:rPr>
          <w:sz w:val="22"/>
          <w:szCs w:val="20"/>
        </w:rPr>
        <w:t>Knowledge and hands on experience with network management, monitoring, and diagnostic tools</w:t>
      </w:r>
    </w:p>
    <w:p w14:paraId="27039ED0" w14:textId="10911F49" w:rsidR="00194346" w:rsidRDefault="00194346" w:rsidP="00194346">
      <w:pPr>
        <w:numPr>
          <w:ilvl w:val="0"/>
          <w:numId w:val="3"/>
        </w:numPr>
        <w:shd w:val="clear" w:color="auto" w:fill="FFFFFF"/>
        <w:rPr>
          <w:rFonts w:cstheme="minorHAnsi"/>
          <w:color w:val="000000"/>
          <w:sz w:val="22"/>
        </w:rPr>
      </w:pPr>
      <w:r w:rsidRPr="00B5057F">
        <w:rPr>
          <w:rFonts w:cstheme="minorHAnsi"/>
          <w:color w:val="000000"/>
          <w:sz w:val="22"/>
        </w:rPr>
        <w:t>Provide feedback and recommendation for Operations Support Systems (OSS) tools improvements, process flows, event management, and correlation</w:t>
      </w:r>
    </w:p>
    <w:p w14:paraId="2A69E56C" w14:textId="48CB1D71" w:rsidR="00C144F6" w:rsidRPr="00194346" w:rsidRDefault="00C144F6" w:rsidP="00194346">
      <w:pPr>
        <w:numPr>
          <w:ilvl w:val="0"/>
          <w:numId w:val="3"/>
        </w:numPr>
        <w:shd w:val="clear" w:color="auto" w:fill="FFFFFF"/>
        <w:rPr>
          <w:rFonts w:cstheme="minorHAnsi"/>
          <w:color w:val="000000"/>
          <w:sz w:val="22"/>
        </w:rPr>
      </w:pPr>
      <w:r>
        <w:rPr>
          <w:rFonts w:cstheme="minorHAnsi"/>
          <w:color w:val="000000"/>
          <w:sz w:val="22"/>
        </w:rPr>
        <w:t>Develop monthly reporting</w:t>
      </w:r>
      <w:r w:rsidR="00392B6A">
        <w:rPr>
          <w:rFonts w:cstheme="minorHAnsi"/>
          <w:color w:val="000000"/>
          <w:sz w:val="22"/>
        </w:rPr>
        <w:t xml:space="preserve"> where it does not exist</w:t>
      </w:r>
      <w:r>
        <w:rPr>
          <w:rFonts w:cstheme="minorHAnsi"/>
          <w:color w:val="000000"/>
          <w:sz w:val="22"/>
        </w:rPr>
        <w:t xml:space="preserve"> – network health (performance and capacity), monthly outage review, etc</w:t>
      </w:r>
    </w:p>
    <w:p w14:paraId="455CED3A" w14:textId="77777777" w:rsidR="00B75495" w:rsidRPr="00242018" w:rsidRDefault="00B75495" w:rsidP="00B75495">
      <w:pPr>
        <w:numPr>
          <w:ilvl w:val="0"/>
          <w:numId w:val="3"/>
        </w:numPr>
        <w:rPr>
          <w:sz w:val="22"/>
          <w:szCs w:val="20"/>
        </w:rPr>
      </w:pPr>
      <w:r w:rsidRPr="00242018">
        <w:rPr>
          <w:sz w:val="22"/>
          <w:szCs w:val="20"/>
        </w:rPr>
        <w:t>Create documentation, workflows, and ensure that ongoing training is performed for team members.</w:t>
      </w:r>
    </w:p>
    <w:p w14:paraId="4D8FCFE6" w14:textId="7C2A1A8D" w:rsidR="009B07AA" w:rsidRDefault="00B75495" w:rsidP="00C144F6">
      <w:pPr>
        <w:numPr>
          <w:ilvl w:val="0"/>
          <w:numId w:val="3"/>
        </w:numPr>
        <w:rPr>
          <w:sz w:val="22"/>
          <w:szCs w:val="20"/>
        </w:rPr>
      </w:pPr>
      <w:r w:rsidRPr="00242018">
        <w:rPr>
          <w:sz w:val="22"/>
          <w:szCs w:val="20"/>
        </w:rPr>
        <w:t>Drive a work culture and environment of continuous improvement within the NOC</w:t>
      </w:r>
    </w:p>
    <w:p w14:paraId="7DC3C446" w14:textId="77777777" w:rsidR="00042AD1" w:rsidRPr="00242018" w:rsidRDefault="00042AD1" w:rsidP="00042AD1">
      <w:pPr>
        <w:numPr>
          <w:ilvl w:val="0"/>
          <w:numId w:val="3"/>
        </w:numPr>
        <w:rPr>
          <w:sz w:val="22"/>
          <w:szCs w:val="20"/>
        </w:rPr>
      </w:pPr>
      <w:r w:rsidRPr="00242018">
        <w:rPr>
          <w:sz w:val="22"/>
          <w:szCs w:val="20"/>
        </w:rPr>
        <w:t>Skilled in customer focus, critical thinking, active listening, oral communication, &amp; problem solving.</w:t>
      </w:r>
    </w:p>
    <w:p w14:paraId="764986C2" w14:textId="257E7D33" w:rsidR="00042AD1" w:rsidRPr="00042AD1" w:rsidRDefault="00042AD1" w:rsidP="00042AD1">
      <w:pPr>
        <w:numPr>
          <w:ilvl w:val="0"/>
          <w:numId w:val="3"/>
        </w:numPr>
        <w:rPr>
          <w:sz w:val="22"/>
          <w:szCs w:val="20"/>
        </w:rPr>
      </w:pPr>
      <w:r w:rsidRPr="00242018">
        <w:rPr>
          <w:sz w:val="22"/>
          <w:szCs w:val="20"/>
        </w:rPr>
        <w:t>Ability to evaluate, train, motivate, develop, and retain NOC team members.</w:t>
      </w:r>
    </w:p>
    <w:p w14:paraId="2397CCF9" w14:textId="0095C7C1" w:rsidR="00B75495" w:rsidRPr="00D76EA1" w:rsidRDefault="004B56DC" w:rsidP="00042AD1">
      <w:pPr>
        <w:spacing w:before="246" w:after="82" w:line="300" w:lineRule="atLeast"/>
        <w:outlineLvl w:val="2"/>
        <w:rPr>
          <w:rFonts w:cstheme="minorHAnsi"/>
          <w:b/>
          <w:color w:val="4472C4" w:themeColor="accent1"/>
        </w:rPr>
      </w:pPr>
      <w:r w:rsidRPr="00D76EA1">
        <w:rPr>
          <w:rFonts w:cstheme="minorHAnsi"/>
          <w:b/>
          <w:color w:val="4472C4" w:themeColor="accent1"/>
        </w:rPr>
        <w:t>E</w:t>
      </w:r>
      <w:r w:rsidR="00004340" w:rsidRPr="00D76EA1">
        <w:rPr>
          <w:rFonts w:cstheme="minorHAnsi"/>
          <w:b/>
          <w:color w:val="4472C4" w:themeColor="accent1"/>
        </w:rPr>
        <w:t>ducation</w:t>
      </w:r>
      <w:r w:rsidRPr="00D76EA1">
        <w:rPr>
          <w:rFonts w:cstheme="minorHAnsi"/>
          <w:b/>
          <w:color w:val="4472C4" w:themeColor="accent1"/>
        </w:rPr>
        <w:t xml:space="preserve"> </w:t>
      </w:r>
      <w:r w:rsidR="00004340" w:rsidRPr="00D76EA1">
        <w:rPr>
          <w:rFonts w:cstheme="minorHAnsi"/>
          <w:b/>
          <w:color w:val="4472C4" w:themeColor="accent1"/>
        </w:rPr>
        <w:t>and</w:t>
      </w:r>
      <w:r w:rsidRPr="00D76EA1">
        <w:rPr>
          <w:rFonts w:cstheme="minorHAnsi"/>
          <w:b/>
          <w:color w:val="4472C4" w:themeColor="accent1"/>
        </w:rPr>
        <w:t xml:space="preserve"> E</w:t>
      </w:r>
      <w:bookmarkEnd w:id="5"/>
      <w:r w:rsidR="00004340" w:rsidRPr="00D76EA1">
        <w:rPr>
          <w:rFonts w:cstheme="minorHAnsi"/>
          <w:b/>
          <w:color w:val="4472C4" w:themeColor="accent1"/>
        </w:rPr>
        <w:t>xperience</w:t>
      </w:r>
    </w:p>
    <w:p w14:paraId="7943F156" w14:textId="77777777" w:rsidR="00C144F6" w:rsidRPr="00C144F6" w:rsidRDefault="00C144F6" w:rsidP="00C144F6">
      <w:pPr>
        <w:numPr>
          <w:ilvl w:val="0"/>
          <w:numId w:val="3"/>
        </w:numPr>
        <w:shd w:val="clear" w:color="auto" w:fill="FFFFFF"/>
        <w:rPr>
          <w:rFonts w:cstheme="minorHAnsi"/>
          <w:color w:val="000000"/>
          <w:sz w:val="22"/>
        </w:rPr>
      </w:pPr>
      <w:r w:rsidRPr="00242018">
        <w:rPr>
          <w:sz w:val="22"/>
          <w:szCs w:val="20"/>
        </w:rPr>
        <w:t xml:space="preserve">Bachelor’s degree or equivalent military technical training </w:t>
      </w:r>
    </w:p>
    <w:p w14:paraId="600BA8A0" w14:textId="39D54F6F" w:rsidR="00C144F6" w:rsidRDefault="00C92F01" w:rsidP="00C144F6">
      <w:pPr>
        <w:numPr>
          <w:ilvl w:val="0"/>
          <w:numId w:val="3"/>
        </w:numPr>
        <w:shd w:val="clear" w:color="auto" w:fill="FFFFFF"/>
        <w:rPr>
          <w:rFonts w:cstheme="minorHAnsi"/>
          <w:color w:val="000000"/>
          <w:sz w:val="22"/>
        </w:rPr>
      </w:pPr>
      <w:r w:rsidRPr="004046D9">
        <w:rPr>
          <w:rFonts w:cstheme="minorHAnsi"/>
          <w:color w:val="000000"/>
          <w:sz w:val="22"/>
        </w:rPr>
        <w:t>T</w:t>
      </w:r>
      <w:r w:rsidR="00242018">
        <w:rPr>
          <w:rFonts w:cstheme="minorHAnsi"/>
          <w:color w:val="000000"/>
          <w:sz w:val="22"/>
        </w:rPr>
        <w:t>hree</w:t>
      </w:r>
      <w:r w:rsidR="004B56DC" w:rsidRPr="004046D9">
        <w:rPr>
          <w:rFonts w:cstheme="minorHAnsi"/>
          <w:color w:val="000000"/>
          <w:sz w:val="22"/>
        </w:rPr>
        <w:t xml:space="preserve"> </w:t>
      </w:r>
      <w:r w:rsidR="00242018">
        <w:rPr>
          <w:rFonts w:cstheme="minorHAnsi"/>
          <w:color w:val="000000"/>
          <w:sz w:val="22"/>
        </w:rPr>
        <w:t>to Five</w:t>
      </w:r>
      <w:r w:rsidR="004B56DC" w:rsidRPr="004046D9">
        <w:rPr>
          <w:rFonts w:cstheme="minorHAnsi"/>
          <w:color w:val="000000"/>
          <w:sz w:val="22"/>
        </w:rPr>
        <w:t xml:space="preserve"> years of relevant work experience</w:t>
      </w:r>
      <w:r w:rsidR="003D4857" w:rsidRPr="004046D9">
        <w:rPr>
          <w:rFonts w:cstheme="minorHAnsi"/>
          <w:color w:val="000000"/>
          <w:sz w:val="22"/>
        </w:rPr>
        <w:t xml:space="preserve"> (T</w:t>
      </w:r>
      <w:r w:rsidR="00523CEA" w:rsidRPr="004046D9">
        <w:rPr>
          <w:rFonts w:cstheme="minorHAnsi"/>
          <w:color w:val="000000"/>
          <w:sz w:val="22"/>
        </w:rPr>
        <w:t>elco</w:t>
      </w:r>
      <w:r w:rsidR="003D4857" w:rsidRPr="004046D9">
        <w:rPr>
          <w:rFonts w:cstheme="minorHAnsi"/>
          <w:color w:val="000000"/>
          <w:sz w:val="22"/>
        </w:rPr>
        <w:t xml:space="preserve"> </w:t>
      </w:r>
      <w:r w:rsidR="00523CEA" w:rsidRPr="004046D9">
        <w:rPr>
          <w:rFonts w:cstheme="minorHAnsi"/>
          <w:color w:val="000000"/>
          <w:sz w:val="22"/>
        </w:rPr>
        <w:t>or</w:t>
      </w:r>
      <w:r w:rsidR="003D4857" w:rsidRPr="004046D9">
        <w:rPr>
          <w:rFonts w:cstheme="minorHAnsi"/>
          <w:color w:val="000000"/>
          <w:sz w:val="22"/>
        </w:rPr>
        <w:t xml:space="preserve"> MSO)</w:t>
      </w:r>
      <w:r w:rsidR="00042AD1">
        <w:rPr>
          <w:rFonts w:cstheme="minorHAnsi"/>
          <w:color w:val="000000"/>
          <w:sz w:val="22"/>
        </w:rPr>
        <w:t xml:space="preserve"> in NOC or Operations</w:t>
      </w:r>
      <w:r w:rsidR="004B56DC" w:rsidRPr="004046D9">
        <w:rPr>
          <w:rFonts w:cstheme="minorHAnsi"/>
          <w:color w:val="000000"/>
          <w:sz w:val="22"/>
        </w:rPr>
        <w:t xml:space="preserve"> </w:t>
      </w:r>
      <w:r w:rsidR="00042AD1">
        <w:rPr>
          <w:rFonts w:cstheme="minorHAnsi"/>
          <w:color w:val="000000"/>
          <w:sz w:val="22"/>
        </w:rPr>
        <w:t xml:space="preserve">is </w:t>
      </w:r>
      <w:r w:rsidRPr="004046D9">
        <w:rPr>
          <w:rFonts w:cstheme="minorHAnsi"/>
          <w:color w:val="000000"/>
          <w:sz w:val="22"/>
        </w:rPr>
        <w:t>preferred</w:t>
      </w:r>
    </w:p>
    <w:p w14:paraId="4F82D151" w14:textId="4DFBE406" w:rsidR="00C144F6" w:rsidRPr="00C144F6" w:rsidRDefault="00C144F6" w:rsidP="00C144F6">
      <w:pPr>
        <w:numPr>
          <w:ilvl w:val="0"/>
          <w:numId w:val="3"/>
        </w:numPr>
        <w:shd w:val="clear" w:color="auto" w:fill="FFFFFF"/>
        <w:rPr>
          <w:rFonts w:cstheme="minorHAnsi"/>
          <w:color w:val="000000"/>
          <w:sz w:val="22"/>
        </w:rPr>
      </w:pPr>
      <w:r w:rsidRPr="00C144F6">
        <w:rPr>
          <w:sz w:val="22"/>
          <w:szCs w:val="20"/>
        </w:rPr>
        <w:t xml:space="preserve">Project Management PMP, ITIL 3.0, CCNA/CCDA, CompTIA Network +, </w:t>
      </w:r>
      <w:r w:rsidR="00042AD1">
        <w:rPr>
          <w:sz w:val="22"/>
          <w:szCs w:val="20"/>
        </w:rPr>
        <w:t>or</w:t>
      </w:r>
      <w:r w:rsidRPr="00C144F6">
        <w:rPr>
          <w:sz w:val="22"/>
          <w:szCs w:val="20"/>
        </w:rPr>
        <w:t xml:space="preserve"> other certifications </w:t>
      </w:r>
      <w:r w:rsidR="00042AD1">
        <w:rPr>
          <w:sz w:val="22"/>
          <w:szCs w:val="20"/>
        </w:rPr>
        <w:t>are considered a plus</w:t>
      </w:r>
    </w:p>
    <w:p w14:paraId="1CEF3F85" w14:textId="77777777" w:rsidR="00C144F6" w:rsidRDefault="00C144F6" w:rsidP="00C144F6">
      <w:pPr>
        <w:shd w:val="clear" w:color="auto" w:fill="FFFFFF"/>
        <w:rPr>
          <w:rFonts w:cstheme="minorHAnsi"/>
          <w:b/>
          <w:color w:val="0070C0"/>
          <w:sz w:val="22"/>
        </w:rPr>
      </w:pPr>
    </w:p>
    <w:p w14:paraId="36EA0D64" w14:textId="68A4FF9E" w:rsidR="00555435" w:rsidRPr="00D76EA1" w:rsidRDefault="00004340" w:rsidP="00C144F6">
      <w:pPr>
        <w:shd w:val="clear" w:color="auto" w:fill="FFFFFF"/>
        <w:rPr>
          <w:rFonts w:cstheme="minorHAnsi"/>
          <w:color w:val="4472C4" w:themeColor="accent1"/>
        </w:rPr>
      </w:pPr>
      <w:r w:rsidRPr="00D76EA1">
        <w:rPr>
          <w:rFonts w:cstheme="minorHAnsi"/>
          <w:b/>
          <w:color w:val="4472C4" w:themeColor="accent1"/>
        </w:rPr>
        <w:lastRenderedPageBreak/>
        <w:t xml:space="preserve">Working Conditions </w:t>
      </w:r>
    </w:p>
    <w:p w14:paraId="278E7548" w14:textId="7FD75F9A" w:rsidR="00004340" w:rsidRPr="004046D9" w:rsidRDefault="00004340" w:rsidP="00072B60">
      <w:pPr>
        <w:numPr>
          <w:ilvl w:val="0"/>
          <w:numId w:val="3"/>
        </w:numPr>
        <w:shd w:val="clear" w:color="auto" w:fill="FFFFFF"/>
        <w:rPr>
          <w:rFonts w:cstheme="minorHAnsi"/>
          <w:color w:val="000000"/>
          <w:sz w:val="22"/>
        </w:rPr>
      </w:pPr>
      <w:r w:rsidRPr="004046D9">
        <w:rPr>
          <w:rFonts w:cstheme="minorHAnsi"/>
          <w:color w:val="000000"/>
          <w:sz w:val="22"/>
        </w:rPr>
        <w:t>Work</w:t>
      </w:r>
      <w:r w:rsidR="004B78E1" w:rsidRPr="004046D9">
        <w:rPr>
          <w:rFonts w:cstheme="minorHAnsi"/>
          <w:color w:val="000000"/>
          <w:sz w:val="22"/>
        </w:rPr>
        <w:t xml:space="preserve"> is</w:t>
      </w:r>
      <w:r w:rsidRPr="004046D9">
        <w:rPr>
          <w:rFonts w:cstheme="minorHAnsi"/>
          <w:color w:val="000000"/>
          <w:sz w:val="22"/>
        </w:rPr>
        <w:t xml:space="preserve"> in a normal office setting </w:t>
      </w:r>
      <w:r w:rsidR="00624F9D" w:rsidRPr="004046D9">
        <w:rPr>
          <w:rFonts w:cstheme="minorHAnsi"/>
          <w:color w:val="000000"/>
          <w:sz w:val="22"/>
        </w:rPr>
        <w:t>9</w:t>
      </w:r>
      <w:r w:rsidR="00042AD1">
        <w:rPr>
          <w:rFonts w:cstheme="minorHAnsi"/>
          <w:color w:val="000000"/>
          <w:sz w:val="22"/>
        </w:rPr>
        <w:t>0</w:t>
      </w:r>
      <w:r w:rsidRPr="004046D9">
        <w:rPr>
          <w:rFonts w:cstheme="minorHAnsi"/>
          <w:color w:val="000000"/>
          <w:sz w:val="22"/>
        </w:rPr>
        <w:t>% of the time</w:t>
      </w:r>
      <w:r w:rsidR="004B78E1" w:rsidRPr="004046D9">
        <w:rPr>
          <w:rFonts w:cstheme="minorHAnsi"/>
          <w:color w:val="000000"/>
          <w:sz w:val="22"/>
        </w:rPr>
        <w:t xml:space="preserve"> with travel required </w:t>
      </w:r>
      <w:r w:rsidR="00042AD1">
        <w:rPr>
          <w:rFonts w:cstheme="minorHAnsi"/>
          <w:color w:val="000000"/>
          <w:sz w:val="22"/>
        </w:rPr>
        <w:t>10</w:t>
      </w:r>
      <w:r w:rsidR="004B78E1" w:rsidRPr="004046D9">
        <w:rPr>
          <w:rFonts w:cstheme="minorHAnsi"/>
          <w:color w:val="000000"/>
          <w:sz w:val="22"/>
        </w:rPr>
        <w:t>% of the time.</w:t>
      </w:r>
    </w:p>
    <w:p w14:paraId="1B8B1D4A" w14:textId="28BABDAC" w:rsidR="00042AD1" w:rsidRPr="00042AD1" w:rsidRDefault="007F65E3" w:rsidP="00042AD1">
      <w:pPr>
        <w:numPr>
          <w:ilvl w:val="0"/>
          <w:numId w:val="3"/>
        </w:numPr>
        <w:rPr>
          <w:rFonts w:cstheme="minorHAnsi"/>
          <w:color w:val="000000"/>
          <w:sz w:val="22"/>
        </w:rPr>
      </w:pPr>
      <w:r w:rsidRPr="004046D9">
        <w:rPr>
          <w:rFonts w:cstheme="minorHAnsi"/>
          <w:color w:val="000000"/>
          <w:sz w:val="22"/>
        </w:rPr>
        <w:t>Work schedules may require nights, weekends, variable schedules, on call, and overtime as necessary</w:t>
      </w:r>
    </w:p>
    <w:p w14:paraId="4B2C7088" w14:textId="53A963AF" w:rsidR="00D76EA1" w:rsidRPr="00D76EA1" w:rsidRDefault="00D37F1E" w:rsidP="00D76EA1">
      <w:pPr>
        <w:spacing w:after="105"/>
        <w:ind w:left="390" w:hanging="390"/>
        <w:rPr>
          <w:rFonts w:cstheme="minorHAnsi"/>
          <w:color w:val="4472C4" w:themeColor="accent1"/>
        </w:rPr>
      </w:pPr>
      <w:r w:rsidRPr="00D76EA1">
        <w:rPr>
          <w:rFonts w:eastAsia="SimSun" w:cstheme="minorHAnsi"/>
          <w:b/>
          <w:color w:val="4472C4" w:themeColor="accent1"/>
          <w:lang w:eastAsia="ja-JP"/>
        </w:rPr>
        <w:t>C</w:t>
      </w:r>
      <w:r>
        <w:rPr>
          <w:rFonts w:eastAsia="SimSun" w:cstheme="minorHAnsi"/>
          <w:b/>
          <w:color w:val="4472C4" w:themeColor="accent1"/>
          <w:lang w:eastAsia="ja-JP"/>
        </w:rPr>
        <w:t>ompetencies</w:t>
      </w:r>
    </w:p>
    <w:p w14:paraId="02E5DC30" w14:textId="77777777" w:rsidR="00D76EA1" w:rsidRPr="004A6E8B" w:rsidRDefault="00D76EA1" w:rsidP="00D76EA1">
      <w:pPr>
        <w:numPr>
          <w:ilvl w:val="0"/>
          <w:numId w:val="4"/>
        </w:numPr>
        <w:tabs>
          <w:tab w:val="num" w:pos="810"/>
        </w:tabs>
        <w:spacing w:before="120" w:after="50"/>
        <w:ind w:left="750"/>
        <w:rPr>
          <w:rFonts w:cstheme="minorHAnsi"/>
          <w:color w:val="2C2B2B"/>
        </w:rPr>
      </w:pPr>
      <w:r w:rsidRPr="004A6E8B">
        <w:rPr>
          <w:rFonts w:cstheme="minorHAnsi"/>
          <w:color w:val="2C2B2B"/>
        </w:rPr>
        <w:t>Exemplary Attendance and Punctuality</w:t>
      </w:r>
    </w:p>
    <w:p w14:paraId="473CDB8E" w14:textId="77777777" w:rsidR="00D76EA1" w:rsidRPr="004A6E8B" w:rsidRDefault="00D76EA1" w:rsidP="00D76EA1">
      <w:pPr>
        <w:numPr>
          <w:ilvl w:val="0"/>
          <w:numId w:val="4"/>
        </w:numPr>
        <w:tabs>
          <w:tab w:val="num" w:pos="810"/>
        </w:tabs>
        <w:spacing w:before="120" w:after="50"/>
        <w:ind w:left="750"/>
        <w:rPr>
          <w:rFonts w:cstheme="minorHAnsi"/>
          <w:color w:val="2C2B2B"/>
        </w:rPr>
      </w:pPr>
      <w:r w:rsidRPr="004A6E8B">
        <w:rPr>
          <w:rFonts w:cstheme="minorHAnsi"/>
          <w:color w:val="2C2B2B"/>
        </w:rPr>
        <w:t>Maintains effectiveness when experiencing major changes in personal work tasks or work environment; adjusts effectively to work within new work structures, processes, requirements, or cultures.</w:t>
      </w:r>
    </w:p>
    <w:p w14:paraId="04BFA052" w14:textId="77777777" w:rsidR="00D76EA1" w:rsidRPr="004A6E8B" w:rsidRDefault="00D76EA1" w:rsidP="00D76EA1">
      <w:pPr>
        <w:numPr>
          <w:ilvl w:val="0"/>
          <w:numId w:val="4"/>
        </w:numPr>
        <w:tabs>
          <w:tab w:val="num" w:pos="810"/>
        </w:tabs>
        <w:spacing w:before="120" w:after="50"/>
        <w:ind w:left="750"/>
        <w:rPr>
          <w:rFonts w:cstheme="minorHAnsi"/>
          <w:color w:val="2C2B2B"/>
        </w:rPr>
      </w:pPr>
      <w:r w:rsidRPr="004A6E8B">
        <w:rPr>
          <w:rFonts w:cstheme="minorHAnsi"/>
          <w:color w:val="2C2B2B"/>
        </w:rPr>
        <w:t>Focuses and guides self and team members in accomplishing work objectives.</w:t>
      </w:r>
    </w:p>
    <w:p w14:paraId="46762A14" w14:textId="77777777" w:rsidR="00D76EA1" w:rsidRPr="004A6E8B" w:rsidRDefault="00D76EA1" w:rsidP="00D76EA1">
      <w:pPr>
        <w:numPr>
          <w:ilvl w:val="0"/>
          <w:numId w:val="4"/>
        </w:numPr>
        <w:tabs>
          <w:tab w:val="num" w:pos="810"/>
        </w:tabs>
        <w:spacing w:before="120" w:after="50"/>
        <w:ind w:left="750"/>
        <w:rPr>
          <w:rFonts w:cstheme="minorHAnsi"/>
          <w:color w:val="2C2B2B"/>
        </w:rPr>
      </w:pPr>
      <w:r w:rsidRPr="004A6E8B">
        <w:rPr>
          <w:rFonts w:cstheme="minorHAnsi"/>
          <w:color w:val="2C2B2B"/>
        </w:rPr>
        <w:t>Interacts with others in a way that gives them confidence in one’s intentions and those of the organization.</w:t>
      </w:r>
    </w:p>
    <w:p w14:paraId="3E391543" w14:textId="77777777" w:rsidR="00D76EA1" w:rsidRPr="004A6E8B" w:rsidRDefault="00D76EA1" w:rsidP="00D76EA1">
      <w:pPr>
        <w:numPr>
          <w:ilvl w:val="0"/>
          <w:numId w:val="4"/>
        </w:numPr>
        <w:tabs>
          <w:tab w:val="num" w:pos="810"/>
        </w:tabs>
        <w:spacing w:before="120" w:after="50"/>
        <w:ind w:left="750"/>
        <w:rPr>
          <w:rFonts w:cstheme="minorHAnsi"/>
          <w:color w:val="2C2B2B"/>
        </w:rPr>
      </w:pPr>
      <w:r w:rsidRPr="004A6E8B">
        <w:rPr>
          <w:rFonts w:cstheme="minorHAnsi"/>
          <w:color w:val="2C2B2B"/>
        </w:rPr>
        <w:t>Makes customers and their needs a primary focus of one’s actions; developing and sustaining productive customer relationships.</w:t>
      </w:r>
    </w:p>
    <w:p w14:paraId="2EF17692" w14:textId="77777777" w:rsidR="00D76EA1" w:rsidRPr="004A6E8B" w:rsidRDefault="00D76EA1" w:rsidP="00D76EA1">
      <w:pPr>
        <w:numPr>
          <w:ilvl w:val="0"/>
          <w:numId w:val="4"/>
        </w:numPr>
        <w:tabs>
          <w:tab w:val="num" w:pos="810"/>
        </w:tabs>
        <w:spacing w:before="120" w:after="50"/>
        <w:ind w:left="750"/>
        <w:rPr>
          <w:rFonts w:cstheme="minorHAnsi"/>
          <w:color w:val="2C2B2B"/>
        </w:rPr>
      </w:pPr>
      <w:r w:rsidRPr="004A6E8B">
        <w:rPr>
          <w:rFonts w:cstheme="minorHAnsi"/>
          <w:color w:val="2C2B2B"/>
        </w:rPr>
        <w:t>Identifies and understands issues, problems, and opportunities; compares data from different sources to draw conclusions; uses effective approaches for choosing a course of action or developing appropriate solutions; and takes action that is consistent with available facts, constraints, and probable consequences.</w:t>
      </w:r>
    </w:p>
    <w:p w14:paraId="005E809B" w14:textId="77777777" w:rsidR="00D76EA1" w:rsidRPr="004A6E8B" w:rsidRDefault="00D76EA1" w:rsidP="00D76EA1">
      <w:pPr>
        <w:numPr>
          <w:ilvl w:val="0"/>
          <w:numId w:val="4"/>
        </w:numPr>
        <w:tabs>
          <w:tab w:val="num" w:pos="810"/>
        </w:tabs>
        <w:spacing w:before="120" w:after="50"/>
        <w:ind w:left="750"/>
        <w:rPr>
          <w:rFonts w:cstheme="minorHAnsi"/>
          <w:color w:val="2C2B2B"/>
        </w:rPr>
      </w:pPr>
      <w:r w:rsidRPr="004A6E8B">
        <w:rPr>
          <w:rFonts w:cstheme="minorHAnsi"/>
          <w:color w:val="2C2B2B"/>
        </w:rPr>
        <w:t>Deals effectively with others in antagonistic situations, using appropriate interpersonal styles and methods to reduce tension or conflict.</w:t>
      </w:r>
    </w:p>
    <w:p w14:paraId="44786B50" w14:textId="77777777" w:rsidR="00D76EA1" w:rsidRPr="004A6E8B" w:rsidRDefault="00D76EA1" w:rsidP="00D76EA1">
      <w:pPr>
        <w:numPr>
          <w:ilvl w:val="0"/>
          <w:numId w:val="4"/>
        </w:numPr>
        <w:tabs>
          <w:tab w:val="num" w:pos="810"/>
        </w:tabs>
        <w:spacing w:before="120" w:after="46"/>
        <w:ind w:left="750"/>
        <w:rPr>
          <w:rFonts w:cstheme="minorHAnsi"/>
          <w:color w:val="2C2B2B"/>
        </w:rPr>
      </w:pPr>
      <w:r w:rsidRPr="004A6E8B">
        <w:rPr>
          <w:rFonts w:cstheme="minorHAnsi"/>
          <w:color w:val="2C2B2B"/>
        </w:rPr>
        <w:t>Establishes proper courses of action to ensure that work product is completed efficiently and on time/within proper time limits.</w:t>
      </w:r>
    </w:p>
    <w:p w14:paraId="5AB9ADF6" w14:textId="77777777" w:rsidR="00D76EA1" w:rsidRPr="004A6E8B" w:rsidRDefault="00D76EA1" w:rsidP="00D76EA1">
      <w:pPr>
        <w:numPr>
          <w:ilvl w:val="0"/>
          <w:numId w:val="4"/>
        </w:numPr>
        <w:tabs>
          <w:tab w:val="num" w:pos="810"/>
        </w:tabs>
        <w:spacing w:before="120" w:after="46"/>
        <w:ind w:left="750"/>
        <w:rPr>
          <w:rFonts w:cstheme="minorHAnsi"/>
          <w:color w:val="2C2B2B"/>
        </w:rPr>
      </w:pPr>
      <w:r w:rsidRPr="004A6E8B">
        <w:rPr>
          <w:rFonts w:cstheme="minorHAnsi"/>
          <w:color w:val="2C2B2B"/>
        </w:rPr>
        <w:t>Maintains stable performance under pressure or opposition (such as time pressure or job ambiguity); handling stress in a manner that is acceptable to others and to the organization.</w:t>
      </w:r>
    </w:p>
    <w:p w14:paraId="20538CB0" w14:textId="77777777" w:rsidR="00D76EA1" w:rsidRPr="004A6E8B" w:rsidRDefault="00D76EA1" w:rsidP="00D76EA1">
      <w:pPr>
        <w:numPr>
          <w:ilvl w:val="0"/>
          <w:numId w:val="4"/>
        </w:numPr>
        <w:tabs>
          <w:tab w:val="num" w:pos="810"/>
        </w:tabs>
        <w:spacing w:before="120" w:after="46"/>
        <w:ind w:left="750"/>
        <w:rPr>
          <w:rFonts w:cstheme="minorHAnsi"/>
          <w:color w:val="2C2B2B"/>
        </w:rPr>
      </w:pPr>
      <w:r w:rsidRPr="004A6E8B">
        <w:rPr>
          <w:rFonts w:cstheme="minorHAnsi"/>
          <w:color w:val="2C2B2B"/>
        </w:rPr>
        <w:t>Possesses, acquires, and maintains the technical/professional expertise required to do the job effectively and to create effective customer solutions.  Technical/professional expertise is demonstrated through problem solving, applying technical knowledge, and product and service management for the functional area in which employee operates.</w:t>
      </w:r>
    </w:p>
    <w:p w14:paraId="4048F901" w14:textId="77777777" w:rsidR="00D76EA1" w:rsidRPr="004A6E8B" w:rsidRDefault="00D76EA1" w:rsidP="00D76EA1">
      <w:pPr>
        <w:numPr>
          <w:ilvl w:val="0"/>
          <w:numId w:val="4"/>
        </w:numPr>
        <w:tabs>
          <w:tab w:val="num" w:pos="810"/>
        </w:tabs>
        <w:spacing w:before="120" w:after="46"/>
        <w:ind w:left="750"/>
        <w:rPr>
          <w:rFonts w:cstheme="minorHAnsi"/>
          <w:color w:val="2C2B2B"/>
        </w:rPr>
      </w:pPr>
      <w:r w:rsidRPr="004A6E8B">
        <w:rPr>
          <w:rFonts w:cstheme="minorHAnsi"/>
          <w:color w:val="2C2B2B"/>
        </w:rPr>
        <w:t>Actively appreciates and includes the diverse capabilities, insights, and ideas of others and working effectively and respectfully with individuals of diverse backgrounds, styles, abilities, and motivations.</w:t>
      </w:r>
    </w:p>
    <w:p w14:paraId="4A8576A0" w14:textId="77777777" w:rsidR="00D76EA1" w:rsidRPr="004A6E8B" w:rsidRDefault="00D76EA1" w:rsidP="00D76EA1">
      <w:pPr>
        <w:numPr>
          <w:ilvl w:val="0"/>
          <w:numId w:val="4"/>
        </w:numPr>
        <w:tabs>
          <w:tab w:val="num" w:pos="810"/>
        </w:tabs>
        <w:spacing w:before="120" w:after="46"/>
        <w:ind w:left="750"/>
        <w:rPr>
          <w:rFonts w:cstheme="minorHAnsi"/>
          <w:color w:val="2C2B2B"/>
        </w:rPr>
      </w:pPr>
      <w:r w:rsidRPr="004A6E8B">
        <w:rPr>
          <w:rFonts w:cstheme="minorHAnsi"/>
          <w:color w:val="2C2B2B"/>
        </w:rPr>
        <w:t>Sets high standards of performance for self; assuming responsibility and accountability for successfully completing assignments or tasks; self-imposing standards of excellence rather than having standards imposed.</w:t>
      </w:r>
    </w:p>
    <w:p w14:paraId="7D24BB1A" w14:textId="77777777" w:rsidR="00D76EA1" w:rsidRPr="001A04E2" w:rsidRDefault="00D76EA1" w:rsidP="00D76EA1">
      <w:pPr>
        <w:ind w:firstLine="360"/>
      </w:pPr>
    </w:p>
    <w:p w14:paraId="7631F5FE" w14:textId="77777777" w:rsidR="00042AD1" w:rsidRPr="007A7629" w:rsidRDefault="00042AD1" w:rsidP="00042AD1">
      <w:pPr>
        <w:rPr>
          <w:rFonts w:cstheme="minorHAnsi"/>
          <w:color w:val="000000"/>
          <w:sz w:val="22"/>
        </w:rPr>
      </w:pPr>
    </w:p>
    <w:sectPr w:rsidR="00042AD1" w:rsidRPr="007A7629" w:rsidSect="008024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B7FA4"/>
    <w:multiLevelType w:val="multilevel"/>
    <w:tmpl w:val="F508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D2B1C"/>
    <w:multiLevelType w:val="hybridMultilevel"/>
    <w:tmpl w:val="0FB2974A"/>
    <w:lvl w:ilvl="0" w:tplc="8898C9A4">
      <w:start w:val="1"/>
      <w:numFmt w:val="bullet"/>
      <w:lvlText w:val="•"/>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8A461C">
      <w:start w:val="1"/>
      <w:numFmt w:val="bullet"/>
      <w:lvlText w:val="o"/>
      <w:lvlJc w:val="left"/>
      <w:pPr>
        <w:ind w:left="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F20914">
      <w:start w:val="1"/>
      <w:numFmt w:val="bullet"/>
      <w:lvlText w:val="▪"/>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D070A0">
      <w:start w:val="1"/>
      <w:numFmt w:val="bullet"/>
      <w:lvlText w:val="•"/>
      <w:lvlJc w:val="left"/>
      <w:pPr>
        <w:ind w:left="2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EBEE4">
      <w:start w:val="1"/>
      <w:numFmt w:val="bullet"/>
      <w:lvlText w:val="o"/>
      <w:lvlJc w:val="left"/>
      <w:pPr>
        <w:ind w:left="2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6C6E02">
      <w:start w:val="1"/>
      <w:numFmt w:val="bullet"/>
      <w:lvlText w:val="▪"/>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F8C7E6">
      <w:start w:val="1"/>
      <w:numFmt w:val="bullet"/>
      <w:lvlText w:val="•"/>
      <w:lvlJc w:val="left"/>
      <w:pPr>
        <w:ind w:left="4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985356">
      <w:start w:val="1"/>
      <w:numFmt w:val="bullet"/>
      <w:lvlText w:val="o"/>
      <w:lvlJc w:val="left"/>
      <w:pPr>
        <w:ind w:left="5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58440C">
      <w:start w:val="1"/>
      <w:numFmt w:val="bullet"/>
      <w:lvlText w:val="▪"/>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7C0DB4"/>
    <w:multiLevelType w:val="hybridMultilevel"/>
    <w:tmpl w:val="2F068556"/>
    <w:lvl w:ilvl="0" w:tplc="C0E213B2">
      <w:start w:val="1"/>
      <w:numFmt w:val="bullet"/>
      <w:pStyle w:val="copyb4bullets"/>
      <w:lvlText w:val=""/>
      <w:lvlJc w:val="left"/>
      <w:pPr>
        <w:ind w:left="5604" w:hanging="360"/>
      </w:pPr>
      <w:rPr>
        <w:rFonts w:ascii="Symbol" w:hAnsi="Symbol" w:hint="default"/>
        <w:color w:val="365F91"/>
      </w:rPr>
    </w:lvl>
    <w:lvl w:ilvl="1" w:tplc="04090003" w:tentative="1">
      <w:start w:val="1"/>
      <w:numFmt w:val="bullet"/>
      <w:lvlText w:val="o"/>
      <w:lvlJc w:val="left"/>
      <w:pPr>
        <w:ind w:left="2724" w:hanging="360"/>
      </w:pPr>
      <w:rPr>
        <w:rFonts w:ascii="Courier New" w:hAnsi="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hint="default"/>
      </w:rPr>
    </w:lvl>
    <w:lvl w:ilvl="8" w:tplc="04090005" w:tentative="1">
      <w:start w:val="1"/>
      <w:numFmt w:val="bullet"/>
      <w:lvlText w:val=""/>
      <w:lvlJc w:val="left"/>
      <w:pPr>
        <w:ind w:left="7764" w:hanging="360"/>
      </w:pPr>
      <w:rPr>
        <w:rFonts w:ascii="Wingdings" w:hAnsi="Wingdings" w:hint="default"/>
      </w:rPr>
    </w:lvl>
  </w:abstractNum>
  <w:abstractNum w:abstractNumId="3" w15:restartNumberingAfterBreak="0">
    <w:nsid w:val="5BE100DD"/>
    <w:multiLevelType w:val="multilevel"/>
    <w:tmpl w:val="9F0A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D9"/>
    <w:rsid w:val="00004340"/>
    <w:rsid w:val="00024B99"/>
    <w:rsid w:val="00042AD1"/>
    <w:rsid w:val="00072B60"/>
    <w:rsid w:val="00081B8C"/>
    <w:rsid w:val="000A761F"/>
    <w:rsid w:val="000E622B"/>
    <w:rsid w:val="001072EE"/>
    <w:rsid w:val="00176221"/>
    <w:rsid w:val="0018633B"/>
    <w:rsid w:val="00194346"/>
    <w:rsid w:val="00242018"/>
    <w:rsid w:val="002A2768"/>
    <w:rsid w:val="002B2A4D"/>
    <w:rsid w:val="002E4CEC"/>
    <w:rsid w:val="00301CEF"/>
    <w:rsid w:val="00305E20"/>
    <w:rsid w:val="00317CB9"/>
    <w:rsid w:val="003246C4"/>
    <w:rsid w:val="00392B6A"/>
    <w:rsid w:val="003D4857"/>
    <w:rsid w:val="004046D9"/>
    <w:rsid w:val="00447127"/>
    <w:rsid w:val="004760FE"/>
    <w:rsid w:val="0049641D"/>
    <w:rsid w:val="004B56DC"/>
    <w:rsid w:val="004B78E1"/>
    <w:rsid w:val="004D6A15"/>
    <w:rsid w:val="004D7187"/>
    <w:rsid w:val="00523746"/>
    <w:rsid w:val="00523CEA"/>
    <w:rsid w:val="00555435"/>
    <w:rsid w:val="00557207"/>
    <w:rsid w:val="00564231"/>
    <w:rsid w:val="00624F9D"/>
    <w:rsid w:val="00662EBF"/>
    <w:rsid w:val="00697616"/>
    <w:rsid w:val="006A65E1"/>
    <w:rsid w:val="006F1C13"/>
    <w:rsid w:val="00727C5A"/>
    <w:rsid w:val="00737570"/>
    <w:rsid w:val="007A7629"/>
    <w:rsid w:val="007B47D9"/>
    <w:rsid w:val="007B7CBA"/>
    <w:rsid w:val="007D14D5"/>
    <w:rsid w:val="007F65E3"/>
    <w:rsid w:val="00802429"/>
    <w:rsid w:val="008447F1"/>
    <w:rsid w:val="008740C7"/>
    <w:rsid w:val="00874FA9"/>
    <w:rsid w:val="00895658"/>
    <w:rsid w:val="008B767D"/>
    <w:rsid w:val="008F4ED6"/>
    <w:rsid w:val="009326E7"/>
    <w:rsid w:val="00956D4B"/>
    <w:rsid w:val="009A4C9E"/>
    <w:rsid w:val="009B07AA"/>
    <w:rsid w:val="009F4D36"/>
    <w:rsid w:val="00B4569C"/>
    <w:rsid w:val="00B5057F"/>
    <w:rsid w:val="00B677C4"/>
    <w:rsid w:val="00B75495"/>
    <w:rsid w:val="00B7586A"/>
    <w:rsid w:val="00B915F3"/>
    <w:rsid w:val="00BA55EE"/>
    <w:rsid w:val="00C144F6"/>
    <w:rsid w:val="00C42BAF"/>
    <w:rsid w:val="00C5625B"/>
    <w:rsid w:val="00C92F01"/>
    <w:rsid w:val="00CB0B9C"/>
    <w:rsid w:val="00CF3DCB"/>
    <w:rsid w:val="00D07F0A"/>
    <w:rsid w:val="00D20461"/>
    <w:rsid w:val="00D22FC3"/>
    <w:rsid w:val="00D37F1E"/>
    <w:rsid w:val="00D67D83"/>
    <w:rsid w:val="00D7402C"/>
    <w:rsid w:val="00D76EA1"/>
    <w:rsid w:val="00E16B98"/>
    <w:rsid w:val="00E94747"/>
    <w:rsid w:val="00F21F10"/>
    <w:rsid w:val="00F32BC7"/>
    <w:rsid w:val="00F725B4"/>
    <w:rsid w:val="00FF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D6CA"/>
  <w15:chartTrackingRefBased/>
  <w15:docId w15:val="{D1F488F6-2E3F-4AA7-9A42-592D9355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C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2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40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qFormat/>
    <w:rsid w:val="0018633B"/>
    <w:pPr>
      <w:keepNext/>
      <w:outlineLvl w:val="2"/>
    </w:pPr>
    <w:rPr>
      <w:rFonts w:ascii="Arial" w:hAnsi="Arial" w:cs="Arial"/>
      <w:b/>
      <w:bCs/>
      <w:color w:val="365F91"/>
      <w:szCs w:val="20"/>
    </w:rPr>
  </w:style>
  <w:style w:type="paragraph" w:styleId="Heading4">
    <w:name w:val="heading 4"/>
    <w:basedOn w:val="Normal"/>
    <w:next w:val="Normal"/>
    <w:link w:val="Heading4Char"/>
    <w:uiPriority w:val="9"/>
    <w:unhideWhenUsed/>
    <w:qFormat/>
    <w:rsid w:val="00317CB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633B"/>
    <w:rPr>
      <w:rFonts w:ascii="Arial" w:eastAsia="Times New Roman" w:hAnsi="Arial" w:cs="Arial"/>
      <w:b/>
      <w:bCs/>
      <w:color w:val="365F91"/>
      <w:sz w:val="24"/>
      <w:szCs w:val="20"/>
    </w:rPr>
  </w:style>
  <w:style w:type="paragraph" w:customStyle="1" w:styleId="copyb4bullets">
    <w:name w:val="copy b4 bullets"/>
    <w:basedOn w:val="Normal"/>
    <w:qFormat/>
    <w:rsid w:val="0018633B"/>
    <w:pPr>
      <w:numPr>
        <w:numId w:val="2"/>
      </w:numPr>
      <w:spacing w:after="120" w:line="280" w:lineRule="exact"/>
    </w:pPr>
    <w:rPr>
      <w:rFonts w:ascii="Cambria" w:hAnsi="Cambria"/>
    </w:rPr>
  </w:style>
  <w:style w:type="paragraph" w:customStyle="1" w:styleId="Bullets">
    <w:name w:val="Bullets"/>
    <w:basedOn w:val="Normal"/>
    <w:autoRedefine/>
    <w:qFormat/>
    <w:rsid w:val="0018633B"/>
    <w:pPr>
      <w:spacing w:after="20"/>
      <w:ind w:left="360" w:hanging="360"/>
    </w:pPr>
    <w:rPr>
      <w:rFonts w:ascii="Cambria" w:hAnsi="Cambria"/>
    </w:rPr>
  </w:style>
  <w:style w:type="character" w:customStyle="1" w:styleId="Heading2Char">
    <w:name w:val="Heading 2 Char"/>
    <w:basedOn w:val="DefaultParagraphFont"/>
    <w:link w:val="Heading2"/>
    <w:uiPriority w:val="9"/>
    <w:semiHidden/>
    <w:rsid w:val="00D7402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7402C"/>
    <w:pPr>
      <w:spacing w:before="100" w:beforeAutospacing="1" w:after="100" w:afterAutospacing="1"/>
    </w:pPr>
  </w:style>
  <w:style w:type="character" w:customStyle="1" w:styleId="Heading4Char">
    <w:name w:val="Heading 4 Char"/>
    <w:basedOn w:val="DefaultParagraphFont"/>
    <w:link w:val="Heading4"/>
    <w:uiPriority w:val="9"/>
    <w:rsid w:val="00317CB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317CB9"/>
    <w:rPr>
      <w:color w:val="0000FF"/>
      <w:u w:val="single"/>
    </w:rPr>
  </w:style>
  <w:style w:type="character" w:styleId="Strong">
    <w:name w:val="Strong"/>
    <w:basedOn w:val="DefaultParagraphFont"/>
    <w:uiPriority w:val="22"/>
    <w:qFormat/>
    <w:rsid w:val="00317CB9"/>
    <w:rPr>
      <w:b/>
      <w:bCs/>
    </w:rPr>
  </w:style>
  <w:style w:type="character" w:customStyle="1" w:styleId="Date1">
    <w:name w:val="Date1"/>
    <w:basedOn w:val="DefaultParagraphFont"/>
    <w:rsid w:val="004D6A15"/>
  </w:style>
  <w:style w:type="character" w:customStyle="1" w:styleId="Heading1Char">
    <w:name w:val="Heading 1 Char"/>
    <w:basedOn w:val="DefaultParagraphFont"/>
    <w:link w:val="Heading1"/>
    <w:uiPriority w:val="9"/>
    <w:rsid w:val="002A276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B0B9C"/>
    <w:pPr>
      <w:ind w:left="720"/>
      <w:contextualSpacing/>
    </w:pPr>
  </w:style>
  <w:style w:type="paragraph" w:customStyle="1" w:styleId="copy">
    <w:name w:val="copy"/>
    <w:basedOn w:val="NoSpacing"/>
    <w:qFormat/>
    <w:rsid w:val="008B767D"/>
    <w:pPr>
      <w:spacing w:after="240" w:line="280" w:lineRule="exact"/>
    </w:pPr>
    <w:rPr>
      <w:rFonts w:ascii="Cambria" w:hAnsi="Cambria"/>
      <w:sz w:val="22"/>
    </w:rPr>
  </w:style>
  <w:style w:type="paragraph" w:styleId="NoSpacing">
    <w:name w:val="No Spacing"/>
    <w:uiPriority w:val="1"/>
    <w:qFormat/>
    <w:rsid w:val="008B767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6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7508">
      <w:bodyDiv w:val="1"/>
      <w:marLeft w:val="0"/>
      <w:marRight w:val="0"/>
      <w:marTop w:val="0"/>
      <w:marBottom w:val="0"/>
      <w:divBdr>
        <w:top w:val="none" w:sz="0" w:space="0" w:color="auto"/>
        <w:left w:val="none" w:sz="0" w:space="0" w:color="auto"/>
        <w:bottom w:val="none" w:sz="0" w:space="0" w:color="auto"/>
        <w:right w:val="none" w:sz="0" w:space="0" w:color="auto"/>
      </w:divBdr>
      <w:divsChild>
        <w:div w:id="926884817">
          <w:marLeft w:val="0"/>
          <w:marRight w:val="0"/>
          <w:marTop w:val="0"/>
          <w:marBottom w:val="0"/>
          <w:divBdr>
            <w:top w:val="none" w:sz="0" w:space="0" w:color="auto"/>
            <w:left w:val="none" w:sz="0" w:space="0" w:color="auto"/>
            <w:bottom w:val="none" w:sz="0" w:space="0" w:color="auto"/>
            <w:right w:val="none" w:sz="0" w:space="0" w:color="auto"/>
          </w:divBdr>
          <w:divsChild>
            <w:div w:id="2040006174">
              <w:marLeft w:val="0"/>
              <w:marRight w:val="0"/>
              <w:marTop w:val="0"/>
              <w:marBottom w:val="0"/>
              <w:divBdr>
                <w:top w:val="none" w:sz="0" w:space="0" w:color="auto"/>
                <w:left w:val="none" w:sz="0" w:space="0" w:color="auto"/>
                <w:bottom w:val="none" w:sz="0" w:space="0" w:color="auto"/>
                <w:right w:val="none" w:sz="0" w:space="0" w:color="auto"/>
              </w:divBdr>
            </w:div>
          </w:divsChild>
        </w:div>
        <w:div w:id="311449710">
          <w:marLeft w:val="0"/>
          <w:marRight w:val="0"/>
          <w:marTop w:val="0"/>
          <w:marBottom w:val="360"/>
          <w:divBdr>
            <w:top w:val="none" w:sz="0" w:space="0" w:color="auto"/>
            <w:left w:val="none" w:sz="0" w:space="0" w:color="auto"/>
            <w:bottom w:val="none" w:sz="0" w:space="0" w:color="auto"/>
            <w:right w:val="none" w:sz="0" w:space="0" w:color="auto"/>
          </w:divBdr>
          <w:divsChild>
            <w:div w:id="1117525531">
              <w:marLeft w:val="0"/>
              <w:marRight w:val="0"/>
              <w:marTop w:val="0"/>
              <w:marBottom w:val="0"/>
              <w:divBdr>
                <w:top w:val="none" w:sz="0" w:space="0" w:color="auto"/>
                <w:left w:val="none" w:sz="0" w:space="0" w:color="auto"/>
                <w:bottom w:val="none" w:sz="0" w:space="0" w:color="auto"/>
                <w:right w:val="none" w:sz="0" w:space="0" w:color="auto"/>
              </w:divBdr>
              <w:divsChild>
                <w:div w:id="2300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1485">
      <w:bodyDiv w:val="1"/>
      <w:marLeft w:val="0"/>
      <w:marRight w:val="0"/>
      <w:marTop w:val="0"/>
      <w:marBottom w:val="0"/>
      <w:divBdr>
        <w:top w:val="none" w:sz="0" w:space="0" w:color="auto"/>
        <w:left w:val="none" w:sz="0" w:space="0" w:color="auto"/>
        <w:bottom w:val="none" w:sz="0" w:space="0" w:color="auto"/>
        <w:right w:val="none" w:sz="0" w:space="0" w:color="auto"/>
      </w:divBdr>
    </w:div>
    <w:div w:id="641472672">
      <w:bodyDiv w:val="1"/>
      <w:marLeft w:val="0"/>
      <w:marRight w:val="0"/>
      <w:marTop w:val="0"/>
      <w:marBottom w:val="0"/>
      <w:divBdr>
        <w:top w:val="none" w:sz="0" w:space="0" w:color="auto"/>
        <w:left w:val="none" w:sz="0" w:space="0" w:color="auto"/>
        <w:bottom w:val="none" w:sz="0" w:space="0" w:color="auto"/>
        <w:right w:val="none" w:sz="0" w:space="0" w:color="auto"/>
      </w:divBdr>
    </w:div>
    <w:div w:id="769205014">
      <w:bodyDiv w:val="1"/>
      <w:marLeft w:val="0"/>
      <w:marRight w:val="0"/>
      <w:marTop w:val="0"/>
      <w:marBottom w:val="0"/>
      <w:divBdr>
        <w:top w:val="none" w:sz="0" w:space="0" w:color="auto"/>
        <w:left w:val="none" w:sz="0" w:space="0" w:color="auto"/>
        <w:bottom w:val="none" w:sz="0" w:space="0" w:color="auto"/>
        <w:right w:val="none" w:sz="0" w:space="0" w:color="auto"/>
      </w:divBdr>
      <w:divsChild>
        <w:div w:id="1408654581">
          <w:marLeft w:val="0"/>
          <w:marRight w:val="0"/>
          <w:marTop w:val="0"/>
          <w:marBottom w:val="0"/>
          <w:divBdr>
            <w:top w:val="none" w:sz="0" w:space="0" w:color="auto"/>
            <w:left w:val="none" w:sz="0" w:space="0" w:color="auto"/>
            <w:bottom w:val="none" w:sz="0" w:space="0" w:color="auto"/>
            <w:right w:val="none" w:sz="0" w:space="0" w:color="auto"/>
          </w:divBdr>
        </w:div>
        <w:div w:id="987516237">
          <w:marLeft w:val="0"/>
          <w:marRight w:val="0"/>
          <w:marTop w:val="0"/>
          <w:marBottom w:val="0"/>
          <w:divBdr>
            <w:top w:val="none" w:sz="0" w:space="0" w:color="auto"/>
            <w:left w:val="none" w:sz="0" w:space="0" w:color="auto"/>
            <w:bottom w:val="none" w:sz="0" w:space="0" w:color="auto"/>
            <w:right w:val="none" w:sz="0" w:space="0" w:color="auto"/>
          </w:divBdr>
        </w:div>
      </w:divsChild>
    </w:div>
    <w:div w:id="877397329">
      <w:bodyDiv w:val="1"/>
      <w:marLeft w:val="0"/>
      <w:marRight w:val="0"/>
      <w:marTop w:val="0"/>
      <w:marBottom w:val="0"/>
      <w:divBdr>
        <w:top w:val="none" w:sz="0" w:space="0" w:color="auto"/>
        <w:left w:val="none" w:sz="0" w:space="0" w:color="auto"/>
        <w:bottom w:val="none" w:sz="0" w:space="0" w:color="auto"/>
        <w:right w:val="none" w:sz="0" w:space="0" w:color="auto"/>
      </w:divBdr>
      <w:divsChild>
        <w:div w:id="656766716">
          <w:marLeft w:val="0"/>
          <w:marRight w:val="0"/>
          <w:marTop w:val="0"/>
          <w:marBottom w:val="0"/>
          <w:divBdr>
            <w:top w:val="single" w:sz="12" w:space="0" w:color="E21637"/>
            <w:left w:val="none" w:sz="0" w:space="0" w:color="auto"/>
            <w:bottom w:val="none" w:sz="0" w:space="0" w:color="auto"/>
            <w:right w:val="none" w:sz="0" w:space="0" w:color="auto"/>
          </w:divBdr>
          <w:divsChild>
            <w:div w:id="1559977011">
              <w:marLeft w:val="0"/>
              <w:marRight w:val="0"/>
              <w:marTop w:val="0"/>
              <w:marBottom w:val="150"/>
              <w:divBdr>
                <w:top w:val="none" w:sz="0" w:space="0" w:color="auto"/>
                <w:left w:val="none" w:sz="0" w:space="0" w:color="auto"/>
                <w:bottom w:val="none" w:sz="0" w:space="0" w:color="auto"/>
                <w:right w:val="none" w:sz="0" w:space="0" w:color="auto"/>
              </w:divBdr>
            </w:div>
          </w:divsChild>
        </w:div>
        <w:div w:id="443353383">
          <w:marLeft w:val="0"/>
          <w:marRight w:val="0"/>
          <w:marTop w:val="0"/>
          <w:marBottom w:val="0"/>
          <w:divBdr>
            <w:top w:val="none" w:sz="0" w:space="0" w:color="auto"/>
            <w:left w:val="none" w:sz="0" w:space="0" w:color="auto"/>
            <w:bottom w:val="none" w:sz="0" w:space="0" w:color="auto"/>
            <w:right w:val="none" w:sz="0" w:space="0" w:color="auto"/>
          </w:divBdr>
          <w:divsChild>
            <w:div w:id="1569220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2749164">
      <w:bodyDiv w:val="1"/>
      <w:marLeft w:val="0"/>
      <w:marRight w:val="0"/>
      <w:marTop w:val="0"/>
      <w:marBottom w:val="0"/>
      <w:divBdr>
        <w:top w:val="none" w:sz="0" w:space="0" w:color="auto"/>
        <w:left w:val="none" w:sz="0" w:space="0" w:color="auto"/>
        <w:bottom w:val="none" w:sz="0" w:space="0" w:color="auto"/>
        <w:right w:val="none" w:sz="0" w:space="0" w:color="auto"/>
      </w:divBdr>
      <w:divsChild>
        <w:div w:id="1464806588">
          <w:marLeft w:val="0"/>
          <w:marRight w:val="0"/>
          <w:marTop w:val="0"/>
          <w:marBottom w:val="0"/>
          <w:divBdr>
            <w:top w:val="none" w:sz="0" w:space="0" w:color="auto"/>
            <w:left w:val="none" w:sz="0" w:space="0" w:color="auto"/>
            <w:bottom w:val="none" w:sz="0" w:space="0" w:color="auto"/>
            <w:right w:val="none" w:sz="0" w:space="0" w:color="auto"/>
          </w:divBdr>
        </w:div>
        <w:div w:id="1319187527">
          <w:marLeft w:val="0"/>
          <w:marRight w:val="0"/>
          <w:marTop w:val="0"/>
          <w:marBottom w:val="0"/>
          <w:divBdr>
            <w:top w:val="none" w:sz="0" w:space="0" w:color="auto"/>
            <w:left w:val="none" w:sz="0" w:space="0" w:color="auto"/>
            <w:bottom w:val="none" w:sz="0" w:space="0" w:color="auto"/>
            <w:right w:val="none" w:sz="0" w:space="0" w:color="auto"/>
          </w:divBdr>
        </w:div>
        <w:div w:id="745764228">
          <w:marLeft w:val="0"/>
          <w:marRight w:val="0"/>
          <w:marTop w:val="0"/>
          <w:marBottom w:val="0"/>
          <w:divBdr>
            <w:top w:val="none" w:sz="0" w:space="0" w:color="auto"/>
            <w:left w:val="none" w:sz="0" w:space="0" w:color="auto"/>
            <w:bottom w:val="none" w:sz="0" w:space="0" w:color="auto"/>
            <w:right w:val="none" w:sz="0" w:space="0" w:color="auto"/>
          </w:divBdr>
        </w:div>
        <w:div w:id="1970359767">
          <w:marLeft w:val="0"/>
          <w:marRight w:val="0"/>
          <w:marTop w:val="0"/>
          <w:marBottom w:val="0"/>
          <w:divBdr>
            <w:top w:val="none" w:sz="0" w:space="0" w:color="auto"/>
            <w:left w:val="none" w:sz="0" w:space="0" w:color="auto"/>
            <w:bottom w:val="none" w:sz="0" w:space="0" w:color="auto"/>
            <w:right w:val="none" w:sz="0" w:space="0" w:color="auto"/>
          </w:divBdr>
        </w:div>
        <w:div w:id="1369141720">
          <w:marLeft w:val="0"/>
          <w:marRight w:val="0"/>
          <w:marTop w:val="0"/>
          <w:marBottom w:val="0"/>
          <w:divBdr>
            <w:top w:val="none" w:sz="0" w:space="0" w:color="auto"/>
            <w:left w:val="none" w:sz="0" w:space="0" w:color="auto"/>
            <w:bottom w:val="none" w:sz="0" w:space="0" w:color="auto"/>
            <w:right w:val="none" w:sz="0" w:space="0" w:color="auto"/>
          </w:divBdr>
        </w:div>
        <w:div w:id="568228789">
          <w:marLeft w:val="0"/>
          <w:marRight w:val="0"/>
          <w:marTop w:val="0"/>
          <w:marBottom w:val="0"/>
          <w:divBdr>
            <w:top w:val="none" w:sz="0" w:space="0" w:color="auto"/>
            <w:left w:val="none" w:sz="0" w:space="0" w:color="auto"/>
            <w:bottom w:val="none" w:sz="0" w:space="0" w:color="auto"/>
            <w:right w:val="none" w:sz="0" w:space="0" w:color="auto"/>
          </w:divBdr>
        </w:div>
        <w:div w:id="1951933996">
          <w:marLeft w:val="0"/>
          <w:marRight w:val="0"/>
          <w:marTop w:val="0"/>
          <w:marBottom w:val="0"/>
          <w:divBdr>
            <w:top w:val="none" w:sz="0" w:space="0" w:color="auto"/>
            <w:left w:val="none" w:sz="0" w:space="0" w:color="auto"/>
            <w:bottom w:val="none" w:sz="0" w:space="0" w:color="auto"/>
            <w:right w:val="none" w:sz="0" w:space="0" w:color="auto"/>
          </w:divBdr>
        </w:div>
        <w:div w:id="191847355">
          <w:marLeft w:val="0"/>
          <w:marRight w:val="0"/>
          <w:marTop w:val="0"/>
          <w:marBottom w:val="0"/>
          <w:divBdr>
            <w:top w:val="none" w:sz="0" w:space="0" w:color="auto"/>
            <w:left w:val="none" w:sz="0" w:space="0" w:color="auto"/>
            <w:bottom w:val="none" w:sz="0" w:space="0" w:color="auto"/>
            <w:right w:val="none" w:sz="0" w:space="0" w:color="auto"/>
          </w:divBdr>
        </w:div>
        <w:div w:id="1007445363">
          <w:marLeft w:val="0"/>
          <w:marRight w:val="0"/>
          <w:marTop w:val="0"/>
          <w:marBottom w:val="0"/>
          <w:divBdr>
            <w:top w:val="none" w:sz="0" w:space="0" w:color="auto"/>
            <w:left w:val="none" w:sz="0" w:space="0" w:color="auto"/>
            <w:bottom w:val="none" w:sz="0" w:space="0" w:color="auto"/>
            <w:right w:val="none" w:sz="0" w:space="0" w:color="auto"/>
          </w:divBdr>
        </w:div>
        <w:div w:id="494732385">
          <w:marLeft w:val="0"/>
          <w:marRight w:val="0"/>
          <w:marTop w:val="0"/>
          <w:marBottom w:val="0"/>
          <w:divBdr>
            <w:top w:val="none" w:sz="0" w:space="0" w:color="auto"/>
            <w:left w:val="none" w:sz="0" w:space="0" w:color="auto"/>
            <w:bottom w:val="none" w:sz="0" w:space="0" w:color="auto"/>
            <w:right w:val="none" w:sz="0" w:space="0" w:color="auto"/>
          </w:divBdr>
        </w:div>
      </w:divsChild>
    </w:div>
    <w:div w:id="1400177691">
      <w:bodyDiv w:val="1"/>
      <w:marLeft w:val="0"/>
      <w:marRight w:val="0"/>
      <w:marTop w:val="0"/>
      <w:marBottom w:val="0"/>
      <w:divBdr>
        <w:top w:val="none" w:sz="0" w:space="0" w:color="auto"/>
        <w:left w:val="none" w:sz="0" w:space="0" w:color="auto"/>
        <w:bottom w:val="none" w:sz="0" w:space="0" w:color="auto"/>
        <w:right w:val="none" w:sz="0" w:space="0" w:color="auto"/>
      </w:divBdr>
      <w:divsChild>
        <w:div w:id="731738662">
          <w:marLeft w:val="0"/>
          <w:marRight w:val="0"/>
          <w:marTop w:val="0"/>
          <w:marBottom w:val="0"/>
          <w:divBdr>
            <w:top w:val="none" w:sz="0" w:space="0" w:color="auto"/>
            <w:left w:val="none" w:sz="0" w:space="0" w:color="auto"/>
            <w:bottom w:val="none" w:sz="0" w:space="0" w:color="auto"/>
            <w:right w:val="none" w:sz="0" w:space="0" w:color="auto"/>
          </w:divBdr>
        </w:div>
        <w:div w:id="1208372792">
          <w:marLeft w:val="0"/>
          <w:marRight w:val="0"/>
          <w:marTop w:val="0"/>
          <w:marBottom w:val="0"/>
          <w:divBdr>
            <w:top w:val="none" w:sz="0" w:space="0" w:color="auto"/>
            <w:left w:val="none" w:sz="0" w:space="0" w:color="auto"/>
            <w:bottom w:val="none" w:sz="0" w:space="0" w:color="auto"/>
            <w:right w:val="none" w:sz="0" w:space="0" w:color="auto"/>
          </w:divBdr>
        </w:div>
      </w:divsChild>
    </w:div>
    <w:div w:id="1543784216">
      <w:bodyDiv w:val="1"/>
      <w:marLeft w:val="0"/>
      <w:marRight w:val="0"/>
      <w:marTop w:val="0"/>
      <w:marBottom w:val="0"/>
      <w:divBdr>
        <w:top w:val="none" w:sz="0" w:space="0" w:color="auto"/>
        <w:left w:val="none" w:sz="0" w:space="0" w:color="auto"/>
        <w:bottom w:val="none" w:sz="0" w:space="0" w:color="auto"/>
        <w:right w:val="none" w:sz="0" w:space="0" w:color="auto"/>
      </w:divBdr>
    </w:div>
    <w:div w:id="1801147720">
      <w:bodyDiv w:val="1"/>
      <w:marLeft w:val="0"/>
      <w:marRight w:val="0"/>
      <w:marTop w:val="0"/>
      <w:marBottom w:val="0"/>
      <w:divBdr>
        <w:top w:val="none" w:sz="0" w:space="0" w:color="auto"/>
        <w:left w:val="none" w:sz="0" w:space="0" w:color="auto"/>
        <w:bottom w:val="none" w:sz="0" w:space="0" w:color="auto"/>
        <w:right w:val="none" w:sz="0" w:space="0" w:color="auto"/>
      </w:divBdr>
    </w:div>
    <w:div w:id="1971857976">
      <w:bodyDiv w:val="1"/>
      <w:marLeft w:val="0"/>
      <w:marRight w:val="0"/>
      <w:marTop w:val="0"/>
      <w:marBottom w:val="0"/>
      <w:divBdr>
        <w:top w:val="none" w:sz="0" w:space="0" w:color="auto"/>
        <w:left w:val="none" w:sz="0" w:space="0" w:color="auto"/>
        <w:bottom w:val="none" w:sz="0" w:space="0" w:color="auto"/>
        <w:right w:val="none" w:sz="0" w:space="0" w:color="auto"/>
      </w:divBdr>
      <w:divsChild>
        <w:div w:id="516887828">
          <w:marLeft w:val="0"/>
          <w:marRight w:val="0"/>
          <w:marTop w:val="0"/>
          <w:marBottom w:val="0"/>
          <w:divBdr>
            <w:top w:val="none" w:sz="0" w:space="0" w:color="auto"/>
            <w:left w:val="none" w:sz="0" w:space="0" w:color="auto"/>
            <w:bottom w:val="none" w:sz="0" w:space="0" w:color="auto"/>
            <w:right w:val="none" w:sz="0" w:space="0" w:color="auto"/>
          </w:divBdr>
          <w:divsChild>
            <w:div w:id="2030521206">
              <w:marLeft w:val="0"/>
              <w:marRight w:val="0"/>
              <w:marTop w:val="0"/>
              <w:marBottom w:val="0"/>
              <w:divBdr>
                <w:top w:val="none" w:sz="0" w:space="0" w:color="auto"/>
                <w:left w:val="none" w:sz="0" w:space="0" w:color="auto"/>
                <w:bottom w:val="none" w:sz="0" w:space="0" w:color="auto"/>
                <w:right w:val="none" w:sz="0" w:space="0" w:color="auto"/>
              </w:divBdr>
              <w:divsChild>
                <w:div w:id="2064214381">
                  <w:marLeft w:val="0"/>
                  <w:marRight w:val="0"/>
                  <w:marTop w:val="0"/>
                  <w:marBottom w:val="0"/>
                  <w:divBdr>
                    <w:top w:val="none" w:sz="0" w:space="0" w:color="auto"/>
                    <w:left w:val="none" w:sz="0" w:space="0" w:color="auto"/>
                    <w:bottom w:val="none" w:sz="0" w:space="0" w:color="auto"/>
                    <w:right w:val="none" w:sz="0" w:space="0" w:color="auto"/>
                  </w:divBdr>
                  <w:divsChild>
                    <w:div w:id="312834867">
                      <w:marLeft w:val="0"/>
                      <w:marRight w:val="0"/>
                      <w:marTop w:val="0"/>
                      <w:marBottom w:val="0"/>
                      <w:divBdr>
                        <w:top w:val="none" w:sz="0" w:space="0" w:color="auto"/>
                        <w:left w:val="none" w:sz="0" w:space="0" w:color="auto"/>
                        <w:bottom w:val="none" w:sz="0" w:space="0" w:color="auto"/>
                        <w:right w:val="none" w:sz="0" w:space="0" w:color="auto"/>
                      </w:divBdr>
                    </w:div>
                  </w:divsChild>
                </w:div>
                <w:div w:id="570845533">
                  <w:marLeft w:val="0"/>
                  <w:marRight w:val="0"/>
                  <w:marTop w:val="0"/>
                  <w:marBottom w:val="0"/>
                  <w:divBdr>
                    <w:top w:val="none" w:sz="0" w:space="0" w:color="auto"/>
                    <w:left w:val="none" w:sz="0" w:space="0" w:color="auto"/>
                    <w:bottom w:val="none" w:sz="0" w:space="0" w:color="auto"/>
                    <w:right w:val="none" w:sz="0" w:space="0" w:color="auto"/>
                  </w:divBdr>
                </w:div>
                <w:div w:id="1731466038">
                  <w:marLeft w:val="0"/>
                  <w:marRight w:val="0"/>
                  <w:marTop w:val="0"/>
                  <w:marBottom w:val="0"/>
                  <w:divBdr>
                    <w:top w:val="none" w:sz="0" w:space="0" w:color="auto"/>
                    <w:left w:val="none" w:sz="0" w:space="0" w:color="auto"/>
                    <w:bottom w:val="none" w:sz="0" w:space="0" w:color="auto"/>
                    <w:right w:val="none" w:sz="0" w:space="0" w:color="auto"/>
                  </w:divBdr>
                  <w:divsChild>
                    <w:div w:id="978732193">
                      <w:marLeft w:val="0"/>
                      <w:marRight w:val="0"/>
                      <w:marTop w:val="0"/>
                      <w:marBottom w:val="0"/>
                      <w:divBdr>
                        <w:top w:val="none" w:sz="0" w:space="0" w:color="auto"/>
                        <w:left w:val="none" w:sz="0" w:space="0" w:color="auto"/>
                        <w:bottom w:val="none" w:sz="0" w:space="0" w:color="auto"/>
                        <w:right w:val="none" w:sz="0" w:space="0" w:color="auto"/>
                      </w:divBdr>
                    </w:div>
                  </w:divsChild>
                </w:div>
                <w:div w:id="435029697">
                  <w:marLeft w:val="0"/>
                  <w:marRight w:val="0"/>
                  <w:marTop w:val="0"/>
                  <w:marBottom w:val="0"/>
                  <w:divBdr>
                    <w:top w:val="none" w:sz="0" w:space="0" w:color="auto"/>
                    <w:left w:val="none" w:sz="0" w:space="0" w:color="auto"/>
                    <w:bottom w:val="none" w:sz="0" w:space="0" w:color="auto"/>
                    <w:right w:val="none" w:sz="0" w:space="0" w:color="auto"/>
                  </w:divBdr>
                  <w:divsChild>
                    <w:div w:id="208811416">
                      <w:marLeft w:val="0"/>
                      <w:marRight w:val="0"/>
                      <w:marTop w:val="0"/>
                      <w:marBottom w:val="0"/>
                      <w:divBdr>
                        <w:top w:val="none" w:sz="0" w:space="0" w:color="auto"/>
                        <w:left w:val="none" w:sz="0" w:space="0" w:color="auto"/>
                        <w:bottom w:val="none" w:sz="0" w:space="0" w:color="auto"/>
                        <w:right w:val="none" w:sz="0" w:space="0" w:color="auto"/>
                      </w:divBdr>
                    </w:div>
                  </w:divsChild>
                </w:div>
                <w:div w:id="488058954">
                  <w:marLeft w:val="0"/>
                  <w:marRight w:val="0"/>
                  <w:marTop w:val="0"/>
                  <w:marBottom w:val="0"/>
                  <w:divBdr>
                    <w:top w:val="none" w:sz="0" w:space="0" w:color="auto"/>
                    <w:left w:val="none" w:sz="0" w:space="0" w:color="auto"/>
                    <w:bottom w:val="none" w:sz="0" w:space="0" w:color="auto"/>
                    <w:right w:val="none" w:sz="0" w:space="0" w:color="auto"/>
                  </w:divBdr>
                  <w:divsChild>
                    <w:div w:id="716389621">
                      <w:marLeft w:val="0"/>
                      <w:marRight w:val="0"/>
                      <w:marTop w:val="0"/>
                      <w:marBottom w:val="0"/>
                      <w:divBdr>
                        <w:top w:val="none" w:sz="0" w:space="0" w:color="auto"/>
                        <w:left w:val="none" w:sz="0" w:space="0" w:color="auto"/>
                        <w:bottom w:val="none" w:sz="0" w:space="0" w:color="auto"/>
                        <w:right w:val="none" w:sz="0" w:space="0" w:color="auto"/>
                      </w:divBdr>
                    </w:div>
                  </w:divsChild>
                </w:div>
                <w:div w:id="1541285994">
                  <w:marLeft w:val="0"/>
                  <w:marRight w:val="0"/>
                  <w:marTop w:val="0"/>
                  <w:marBottom w:val="0"/>
                  <w:divBdr>
                    <w:top w:val="none" w:sz="0" w:space="0" w:color="auto"/>
                    <w:left w:val="none" w:sz="0" w:space="0" w:color="auto"/>
                    <w:bottom w:val="none" w:sz="0" w:space="0" w:color="auto"/>
                    <w:right w:val="none" w:sz="0" w:space="0" w:color="auto"/>
                  </w:divBdr>
                  <w:divsChild>
                    <w:div w:id="259948061">
                      <w:marLeft w:val="0"/>
                      <w:marRight w:val="0"/>
                      <w:marTop w:val="0"/>
                      <w:marBottom w:val="0"/>
                      <w:divBdr>
                        <w:top w:val="none" w:sz="0" w:space="0" w:color="auto"/>
                        <w:left w:val="none" w:sz="0" w:space="0" w:color="auto"/>
                        <w:bottom w:val="none" w:sz="0" w:space="0" w:color="auto"/>
                        <w:right w:val="none" w:sz="0" w:space="0" w:color="auto"/>
                      </w:divBdr>
                    </w:div>
                  </w:divsChild>
                </w:div>
                <w:div w:id="1041898067">
                  <w:marLeft w:val="0"/>
                  <w:marRight w:val="0"/>
                  <w:marTop w:val="0"/>
                  <w:marBottom w:val="0"/>
                  <w:divBdr>
                    <w:top w:val="none" w:sz="0" w:space="0" w:color="auto"/>
                    <w:left w:val="none" w:sz="0" w:space="0" w:color="auto"/>
                    <w:bottom w:val="none" w:sz="0" w:space="0" w:color="auto"/>
                    <w:right w:val="none" w:sz="0" w:space="0" w:color="auto"/>
                  </w:divBdr>
                  <w:divsChild>
                    <w:div w:id="49236071">
                      <w:marLeft w:val="0"/>
                      <w:marRight w:val="0"/>
                      <w:marTop w:val="0"/>
                      <w:marBottom w:val="0"/>
                      <w:divBdr>
                        <w:top w:val="none" w:sz="0" w:space="0" w:color="auto"/>
                        <w:left w:val="none" w:sz="0" w:space="0" w:color="auto"/>
                        <w:bottom w:val="none" w:sz="0" w:space="0" w:color="auto"/>
                        <w:right w:val="none" w:sz="0" w:space="0" w:color="auto"/>
                      </w:divBdr>
                    </w:div>
                  </w:divsChild>
                </w:div>
                <w:div w:id="1193955592">
                  <w:marLeft w:val="0"/>
                  <w:marRight w:val="0"/>
                  <w:marTop w:val="0"/>
                  <w:marBottom w:val="0"/>
                  <w:divBdr>
                    <w:top w:val="none" w:sz="0" w:space="0" w:color="auto"/>
                    <w:left w:val="none" w:sz="0" w:space="0" w:color="auto"/>
                    <w:bottom w:val="none" w:sz="0" w:space="0" w:color="auto"/>
                    <w:right w:val="none" w:sz="0" w:space="0" w:color="auto"/>
                  </w:divBdr>
                  <w:divsChild>
                    <w:div w:id="2050063687">
                      <w:marLeft w:val="0"/>
                      <w:marRight w:val="0"/>
                      <w:marTop w:val="0"/>
                      <w:marBottom w:val="0"/>
                      <w:divBdr>
                        <w:top w:val="none" w:sz="0" w:space="0" w:color="auto"/>
                        <w:left w:val="none" w:sz="0" w:space="0" w:color="auto"/>
                        <w:bottom w:val="none" w:sz="0" w:space="0" w:color="auto"/>
                        <w:right w:val="none" w:sz="0" w:space="0" w:color="auto"/>
                      </w:divBdr>
                    </w:div>
                  </w:divsChild>
                </w:div>
                <w:div w:id="1617324563">
                  <w:marLeft w:val="0"/>
                  <w:marRight w:val="0"/>
                  <w:marTop w:val="0"/>
                  <w:marBottom w:val="0"/>
                  <w:divBdr>
                    <w:top w:val="none" w:sz="0" w:space="0" w:color="auto"/>
                    <w:left w:val="none" w:sz="0" w:space="0" w:color="auto"/>
                    <w:bottom w:val="none" w:sz="0" w:space="0" w:color="auto"/>
                    <w:right w:val="none" w:sz="0" w:space="0" w:color="auto"/>
                  </w:divBdr>
                  <w:divsChild>
                    <w:div w:id="767458405">
                      <w:marLeft w:val="0"/>
                      <w:marRight w:val="0"/>
                      <w:marTop w:val="0"/>
                      <w:marBottom w:val="0"/>
                      <w:divBdr>
                        <w:top w:val="none" w:sz="0" w:space="0" w:color="auto"/>
                        <w:left w:val="none" w:sz="0" w:space="0" w:color="auto"/>
                        <w:bottom w:val="none" w:sz="0" w:space="0" w:color="auto"/>
                        <w:right w:val="none" w:sz="0" w:space="0" w:color="auto"/>
                      </w:divBdr>
                    </w:div>
                  </w:divsChild>
                </w:div>
                <w:div w:id="281156856">
                  <w:marLeft w:val="0"/>
                  <w:marRight w:val="0"/>
                  <w:marTop w:val="0"/>
                  <w:marBottom w:val="0"/>
                  <w:divBdr>
                    <w:top w:val="none" w:sz="0" w:space="0" w:color="auto"/>
                    <w:left w:val="none" w:sz="0" w:space="0" w:color="auto"/>
                    <w:bottom w:val="none" w:sz="0" w:space="0" w:color="auto"/>
                    <w:right w:val="none" w:sz="0" w:space="0" w:color="auto"/>
                  </w:divBdr>
                  <w:divsChild>
                    <w:div w:id="2447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71355">
          <w:marLeft w:val="0"/>
          <w:marRight w:val="0"/>
          <w:marTop w:val="0"/>
          <w:marBottom w:val="360"/>
          <w:divBdr>
            <w:top w:val="none" w:sz="0" w:space="0" w:color="auto"/>
            <w:left w:val="none" w:sz="0" w:space="0" w:color="auto"/>
            <w:bottom w:val="none" w:sz="0" w:space="0" w:color="auto"/>
            <w:right w:val="none" w:sz="0" w:space="0" w:color="auto"/>
          </w:divBdr>
          <w:divsChild>
            <w:div w:id="693502592">
              <w:marLeft w:val="0"/>
              <w:marRight w:val="0"/>
              <w:marTop w:val="0"/>
              <w:marBottom w:val="0"/>
              <w:divBdr>
                <w:top w:val="none" w:sz="0" w:space="0" w:color="auto"/>
                <w:left w:val="none" w:sz="0" w:space="0" w:color="auto"/>
                <w:bottom w:val="none" w:sz="0" w:space="0" w:color="auto"/>
                <w:right w:val="none" w:sz="0" w:space="0" w:color="auto"/>
              </w:divBdr>
              <w:divsChild>
                <w:div w:id="4919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Indell</dc:creator>
  <cp:keywords/>
  <dc:description/>
  <cp:lastModifiedBy>Christopher Allen</cp:lastModifiedBy>
  <cp:revision>3</cp:revision>
  <dcterms:created xsi:type="dcterms:W3CDTF">2019-04-09T14:09:00Z</dcterms:created>
  <dcterms:modified xsi:type="dcterms:W3CDTF">2019-04-09T14:18:00Z</dcterms:modified>
</cp:coreProperties>
</file>